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5838"/>
      </w:tblGrid>
      <w:tr w:rsidR="0099728A" w:rsidRPr="00406C79" w:rsidTr="002A3107">
        <w:trPr>
          <w:trHeight w:val="1260"/>
        </w:trPr>
        <w:tc>
          <w:tcPr>
            <w:tcW w:w="3330" w:type="dxa"/>
            <w:shd w:val="clear" w:color="auto" w:fill="EAB772"/>
            <w:vAlign w:val="center"/>
          </w:tcPr>
          <w:p w:rsidR="0099728A" w:rsidRPr="00406C79" w:rsidRDefault="0099728A" w:rsidP="002A3107">
            <w:pPr>
              <w:contextualSpacing/>
              <w:jc w:val="center"/>
              <w:rPr>
                <w:rFonts w:ascii="Cambria" w:hAnsi="Cambria"/>
              </w:rPr>
            </w:pPr>
            <w:r w:rsidRPr="00406C79">
              <w:rPr>
                <w:rFonts w:ascii="Cambria" w:hAnsi="Cambria"/>
                <w:noProof/>
                <w:lang w:val="en-US"/>
              </w:rPr>
              <w:drawing>
                <wp:inline distT="0" distB="0" distL="0" distR="0" wp14:anchorId="55004508" wp14:editId="066526F7">
                  <wp:extent cx="1723089" cy="4854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enerbi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1334" cy="501894"/>
                          </a:xfrm>
                          <a:prstGeom prst="rect">
                            <a:avLst/>
                          </a:prstGeom>
                        </pic:spPr>
                      </pic:pic>
                    </a:graphicData>
                  </a:graphic>
                </wp:inline>
              </w:drawing>
            </w:r>
          </w:p>
        </w:tc>
        <w:tc>
          <w:tcPr>
            <w:tcW w:w="7126" w:type="dxa"/>
            <w:shd w:val="clear" w:color="auto" w:fill="822A32"/>
            <w:vAlign w:val="center"/>
          </w:tcPr>
          <w:p w:rsidR="0099728A" w:rsidRDefault="0099728A" w:rsidP="002A3107">
            <w:pPr>
              <w:contextualSpacing/>
              <w:jc w:val="center"/>
              <w:rPr>
                <w:rFonts w:ascii="Cambria" w:hAnsi="Cambria"/>
                <w:b/>
                <w:color w:val="FFFFFF" w:themeColor="background1"/>
                <w:sz w:val="24"/>
                <w:szCs w:val="24"/>
              </w:rPr>
            </w:pPr>
          </w:p>
          <w:p w:rsidR="0099728A" w:rsidRDefault="0099728A" w:rsidP="002A3107">
            <w:pPr>
              <w:contextualSpacing/>
              <w:jc w:val="center"/>
              <w:rPr>
                <w:rFonts w:ascii="Cambria" w:hAnsi="Cambria"/>
                <w:b/>
                <w:i/>
                <w:color w:val="FFFFFF" w:themeColor="background1"/>
                <w:sz w:val="24"/>
                <w:szCs w:val="24"/>
              </w:rPr>
            </w:pPr>
            <w:r>
              <w:rPr>
                <w:rFonts w:ascii="Cambria" w:hAnsi="Cambria"/>
                <w:b/>
                <w:color w:val="FFFFFF" w:themeColor="background1"/>
                <w:sz w:val="24"/>
                <w:szCs w:val="24"/>
              </w:rPr>
              <w:t>GUIDE TO CONSTRUCT ORIGINAL MAN</w:t>
            </w:r>
            <w:r>
              <w:rPr>
                <w:rFonts w:ascii="Cambria" w:hAnsi="Cambria"/>
                <w:b/>
                <w:color w:val="FFFFFF" w:themeColor="background1"/>
                <w:sz w:val="24"/>
                <w:szCs w:val="24"/>
              </w:rPr>
              <w:t>USCRIPT</w:t>
            </w:r>
          </w:p>
          <w:p w:rsidR="0099728A" w:rsidRPr="00D43820" w:rsidRDefault="0099728A" w:rsidP="002A3107">
            <w:pPr>
              <w:contextualSpacing/>
              <w:jc w:val="center"/>
              <w:rPr>
                <w:rFonts w:ascii="Cambria" w:hAnsi="Cambria"/>
                <w:i/>
                <w:sz w:val="24"/>
                <w:szCs w:val="24"/>
              </w:rPr>
            </w:pPr>
          </w:p>
        </w:tc>
      </w:tr>
    </w:tbl>
    <w:p w:rsidR="0099728A" w:rsidRDefault="0099728A" w:rsidP="0099728A">
      <w:pPr>
        <w:pStyle w:val="ListParagraph"/>
        <w:spacing w:after="0" w:line="240" w:lineRule="auto"/>
        <w:jc w:val="center"/>
        <w:rPr>
          <w:rFonts w:ascii="Bookman Old Style" w:hAnsi="Bookman Old Style"/>
          <w:b/>
          <w:iCs/>
          <w:sz w:val="20"/>
          <w:szCs w:val="20"/>
          <w:lang w:val="en-GB"/>
        </w:rPr>
      </w:pPr>
    </w:p>
    <w:p w:rsidR="0099728A" w:rsidRPr="0099728A" w:rsidRDefault="0099728A" w:rsidP="0099728A">
      <w:pPr>
        <w:spacing w:after="0" w:line="240" w:lineRule="auto"/>
        <w:jc w:val="both"/>
        <w:rPr>
          <w:rFonts w:ascii="Bookman Old Style" w:hAnsi="Bookman Old Style"/>
          <w:b/>
          <w:iCs/>
          <w:sz w:val="20"/>
          <w:szCs w:val="20"/>
          <w:lang w:val="en-GB"/>
        </w:rPr>
      </w:pPr>
    </w:p>
    <w:p w:rsidR="0099728A" w:rsidRDefault="0099728A" w:rsidP="0099728A">
      <w:pPr>
        <w:pStyle w:val="ListParagraph"/>
        <w:spacing w:after="0" w:line="240" w:lineRule="auto"/>
        <w:jc w:val="both"/>
        <w:rPr>
          <w:rFonts w:ascii="Bookman Old Style" w:hAnsi="Bookman Old Style"/>
          <w:b/>
          <w:iCs/>
          <w:sz w:val="20"/>
          <w:szCs w:val="20"/>
          <w:lang w:val="en-GB"/>
        </w:rPr>
      </w:pPr>
    </w:p>
    <w:p w:rsidR="0099728A" w:rsidRPr="005E0785" w:rsidRDefault="0099728A" w:rsidP="0099728A">
      <w:pPr>
        <w:pStyle w:val="ListParagraph"/>
        <w:spacing w:after="0" w:line="240" w:lineRule="auto"/>
        <w:jc w:val="both"/>
        <w:rPr>
          <w:rFonts w:ascii="Bookman Old Style" w:hAnsi="Bookman Old Style"/>
          <w:iCs/>
          <w:sz w:val="20"/>
          <w:szCs w:val="20"/>
          <w:lang w:val="en-GB"/>
        </w:rPr>
      </w:pPr>
      <w:proofErr w:type="spellStart"/>
      <w:r w:rsidRPr="005E0785">
        <w:rPr>
          <w:rFonts w:ascii="Bookman Old Style" w:hAnsi="Bookman Old Style"/>
          <w:iCs/>
          <w:sz w:val="20"/>
          <w:szCs w:val="20"/>
          <w:lang w:val="en-GB"/>
        </w:rPr>
        <w:t>Penerbit</w:t>
      </w:r>
      <w:proofErr w:type="spellEnd"/>
      <w:r w:rsidRPr="005E0785">
        <w:rPr>
          <w:rFonts w:ascii="Bookman Old Style" w:hAnsi="Bookman Old Style"/>
          <w:iCs/>
          <w:sz w:val="20"/>
          <w:szCs w:val="20"/>
          <w:lang w:val="en-GB"/>
        </w:rPr>
        <w:t xml:space="preserve"> UTM Press was established with the goal of providing services</w:t>
      </w:r>
      <w:r>
        <w:rPr>
          <w:rFonts w:ascii="Bookman Old Style" w:hAnsi="Bookman Old Style"/>
          <w:iCs/>
          <w:sz w:val="20"/>
          <w:szCs w:val="20"/>
          <w:lang w:val="en-GB"/>
        </w:rPr>
        <w:t xml:space="preserve"> towards aiding and encouraging</w:t>
      </w:r>
      <w:r w:rsidRPr="005E0785">
        <w:rPr>
          <w:rFonts w:ascii="Bookman Old Style" w:hAnsi="Bookman Old Style"/>
          <w:iCs/>
          <w:sz w:val="20"/>
          <w:szCs w:val="20"/>
          <w:lang w:val="en-GB"/>
        </w:rPr>
        <w:t xml:space="preserve"> the academic staff to produc</w:t>
      </w:r>
      <w:r>
        <w:rPr>
          <w:rFonts w:ascii="Bookman Old Style" w:hAnsi="Bookman Old Style"/>
          <w:iCs/>
          <w:sz w:val="20"/>
          <w:szCs w:val="20"/>
          <w:lang w:val="en-GB"/>
        </w:rPr>
        <w:t>e original works or translated works</w:t>
      </w:r>
      <w:r w:rsidRPr="005E0785">
        <w:rPr>
          <w:rFonts w:ascii="Bookman Old Style" w:hAnsi="Bookman Old Style"/>
          <w:iCs/>
          <w:sz w:val="20"/>
          <w:szCs w:val="20"/>
          <w:lang w:val="en-GB"/>
        </w:rPr>
        <w:t xml:space="preserve"> for the use of </w:t>
      </w:r>
      <w:r>
        <w:rPr>
          <w:rFonts w:ascii="Bookman Old Style" w:hAnsi="Bookman Old Style"/>
          <w:iCs/>
          <w:sz w:val="20"/>
          <w:szCs w:val="20"/>
          <w:lang w:val="en-GB"/>
        </w:rPr>
        <w:t>teaching and learning and for</w:t>
      </w:r>
      <w:r w:rsidRPr="005E0785">
        <w:rPr>
          <w:rFonts w:ascii="Bookman Old Style" w:hAnsi="Bookman Old Style"/>
          <w:iCs/>
          <w:sz w:val="20"/>
          <w:szCs w:val="20"/>
          <w:lang w:val="en-GB"/>
        </w:rPr>
        <w:t xml:space="preserve"> general reading materials to the general public.</w:t>
      </w:r>
    </w:p>
    <w:p w:rsidR="0099728A" w:rsidRPr="005E0785" w:rsidRDefault="0099728A" w:rsidP="0099728A">
      <w:pPr>
        <w:pStyle w:val="ListParagraph"/>
        <w:spacing w:after="0" w:line="240" w:lineRule="auto"/>
        <w:jc w:val="both"/>
        <w:rPr>
          <w:rFonts w:ascii="Bookman Old Style" w:hAnsi="Bookman Old Style"/>
          <w:iCs/>
          <w:sz w:val="20"/>
          <w:szCs w:val="20"/>
          <w:lang w:val="en-GB"/>
        </w:rPr>
      </w:pPr>
    </w:p>
    <w:p w:rsidR="0099728A" w:rsidRPr="005E0785" w:rsidRDefault="0099728A" w:rsidP="0099728A">
      <w:pPr>
        <w:pStyle w:val="ListParagraph"/>
        <w:spacing w:after="0" w:line="240" w:lineRule="auto"/>
        <w:ind w:firstLine="690"/>
        <w:jc w:val="both"/>
        <w:rPr>
          <w:rFonts w:ascii="Bookman Old Style" w:hAnsi="Bookman Old Style"/>
          <w:iCs/>
          <w:sz w:val="20"/>
          <w:szCs w:val="20"/>
          <w:lang w:val="en-GB"/>
        </w:rPr>
      </w:pPr>
      <w:r w:rsidRPr="005E0785">
        <w:rPr>
          <w:rFonts w:ascii="Bookman Old Style" w:hAnsi="Bookman Old Style"/>
          <w:iCs/>
          <w:sz w:val="20"/>
          <w:szCs w:val="20"/>
          <w:lang w:val="en-GB"/>
        </w:rPr>
        <w:t xml:space="preserve">To ensure that the publication process </w:t>
      </w:r>
      <w:r>
        <w:rPr>
          <w:rFonts w:ascii="Bookman Old Style" w:hAnsi="Bookman Old Style"/>
          <w:iCs/>
          <w:sz w:val="20"/>
          <w:szCs w:val="20"/>
          <w:lang w:val="en-GB"/>
        </w:rPr>
        <w:t>runs</w:t>
      </w:r>
      <w:r w:rsidRPr="005E0785">
        <w:rPr>
          <w:rFonts w:ascii="Bookman Old Style" w:hAnsi="Bookman Old Style"/>
          <w:iCs/>
          <w:sz w:val="20"/>
          <w:szCs w:val="20"/>
          <w:lang w:val="en-GB"/>
        </w:rPr>
        <w:t xml:space="preserve"> smoothly, </w:t>
      </w:r>
      <w:r>
        <w:rPr>
          <w:rFonts w:ascii="Bookman Old Style" w:hAnsi="Bookman Old Style"/>
          <w:iCs/>
          <w:sz w:val="20"/>
          <w:szCs w:val="20"/>
          <w:lang w:val="en-GB"/>
        </w:rPr>
        <w:t>submitting</w:t>
      </w:r>
      <w:r w:rsidRPr="005E0785">
        <w:rPr>
          <w:rFonts w:ascii="Bookman Old Style" w:hAnsi="Bookman Old Style"/>
          <w:iCs/>
          <w:sz w:val="20"/>
          <w:szCs w:val="20"/>
          <w:lang w:val="en-GB"/>
        </w:rPr>
        <w:t xml:space="preserve"> author</w:t>
      </w:r>
      <w:r>
        <w:rPr>
          <w:rFonts w:ascii="Bookman Old Style" w:hAnsi="Bookman Old Style"/>
          <w:iCs/>
          <w:sz w:val="20"/>
          <w:szCs w:val="20"/>
          <w:lang w:val="en-GB"/>
        </w:rPr>
        <w:t>s are</w:t>
      </w:r>
      <w:r w:rsidRPr="005E0785">
        <w:rPr>
          <w:rFonts w:ascii="Bookman Old Style" w:hAnsi="Bookman Old Style"/>
          <w:iCs/>
          <w:sz w:val="20"/>
          <w:szCs w:val="20"/>
          <w:lang w:val="en-GB"/>
        </w:rPr>
        <w:t xml:space="preserve"> advised to </w:t>
      </w:r>
      <w:r>
        <w:rPr>
          <w:rFonts w:ascii="Bookman Old Style" w:hAnsi="Bookman Old Style"/>
          <w:iCs/>
          <w:sz w:val="20"/>
          <w:szCs w:val="20"/>
          <w:lang w:val="en-GB"/>
        </w:rPr>
        <w:t xml:space="preserve">follow </w:t>
      </w:r>
      <w:r w:rsidRPr="005E0785">
        <w:rPr>
          <w:rFonts w:ascii="Bookman Old Style" w:hAnsi="Bookman Old Style"/>
          <w:iCs/>
          <w:sz w:val="20"/>
          <w:szCs w:val="20"/>
          <w:lang w:val="en-GB"/>
        </w:rPr>
        <w:t xml:space="preserve">this guideline </w:t>
      </w:r>
      <w:r>
        <w:rPr>
          <w:rFonts w:ascii="Bookman Old Style" w:hAnsi="Bookman Old Style"/>
          <w:iCs/>
          <w:sz w:val="20"/>
          <w:szCs w:val="20"/>
          <w:lang w:val="en-GB"/>
        </w:rPr>
        <w:t xml:space="preserve">for preparing manuscripts to be submitted to </w:t>
      </w:r>
      <w:proofErr w:type="spellStart"/>
      <w:r>
        <w:rPr>
          <w:rFonts w:ascii="Bookman Old Style" w:hAnsi="Bookman Old Style"/>
          <w:iCs/>
          <w:sz w:val="20"/>
          <w:szCs w:val="20"/>
          <w:lang w:val="en-GB"/>
        </w:rPr>
        <w:t>Penerbit</w:t>
      </w:r>
      <w:proofErr w:type="spellEnd"/>
      <w:r>
        <w:rPr>
          <w:rFonts w:ascii="Bookman Old Style" w:hAnsi="Bookman Old Style"/>
          <w:iCs/>
          <w:sz w:val="20"/>
          <w:szCs w:val="20"/>
          <w:lang w:val="en-GB"/>
        </w:rPr>
        <w:t xml:space="preserve"> UTM Press.</w:t>
      </w:r>
    </w:p>
    <w:p w:rsidR="0099728A" w:rsidRPr="00AE687A" w:rsidRDefault="0099728A" w:rsidP="0099728A">
      <w:pPr>
        <w:pStyle w:val="ListParagraph"/>
        <w:spacing w:after="0" w:line="240" w:lineRule="auto"/>
        <w:jc w:val="both"/>
        <w:rPr>
          <w:rFonts w:ascii="Bookman Old Style" w:hAnsi="Bookman Old Style"/>
          <w:sz w:val="20"/>
          <w:szCs w:val="20"/>
          <w:lang w:val="en-GB"/>
        </w:rPr>
      </w:pPr>
      <w:bookmarkStart w:id="0" w:name="_GoBack"/>
      <w:bookmarkEnd w:id="0"/>
    </w:p>
    <w:p w:rsidR="0099728A" w:rsidRPr="005E0785" w:rsidRDefault="0099728A" w:rsidP="0099728A">
      <w:pPr>
        <w:pStyle w:val="ListParagraph"/>
        <w:numPr>
          <w:ilvl w:val="1"/>
          <w:numId w:val="4"/>
        </w:numPr>
        <w:spacing w:after="0" w:line="240" w:lineRule="auto"/>
        <w:ind w:left="1418" w:hanging="709"/>
        <w:jc w:val="both"/>
        <w:rPr>
          <w:rFonts w:ascii="Bookman Old Style" w:hAnsi="Bookman Old Style"/>
          <w:b/>
          <w:iCs/>
          <w:sz w:val="20"/>
          <w:szCs w:val="20"/>
          <w:lang w:val="en-GB"/>
        </w:rPr>
      </w:pPr>
      <w:r w:rsidRPr="005E0785">
        <w:rPr>
          <w:rFonts w:ascii="Bookman Old Style" w:hAnsi="Bookman Old Style"/>
          <w:b/>
          <w:iCs/>
          <w:sz w:val="20"/>
          <w:szCs w:val="20"/>
          <w:lang w:val="en-GB"/>
        </w:rPr>
        <w:t>APPLICATION FOR WRITING</w:t>
      </w:r>
    </w:p>
    <w:p w:rsidR="0099728A" w:rsidRPr="005E0785" w:rsidRDefault="0099728A" w:rsidP="0099728A">
      <w:pPr>
        <w:spacing w:after="0" w:line="240" w:lineRule="auto"/>
        <w:ind w:left="720"/>
        <w:jc w:val="both"/>
        <w:rPr>
          <w:rFonts w:ascii="Bookman Old Style" w:hAnsi="Bookman Old Style"/>
          <w:iCs/>
          <w:sz w:val="20"/>
          <w:szCs w:val="20"/>
          <w:lang w:val="en-GB"/>
        </w:rPr>
      </w:pPr>
    </w:p>
    <w:p w:rsidR="0099728A" w:rsidRPr="005E0785" w:rsidRDefault="0099728A" w:rsidP="0099728A">
      <w:pPr>
        <w:spacing w:after="0" w:line="240" w:lineRule="auto"/>
        <w:ind w:left="720"/>
        <w:jc w:val="both"/>
        <w:rPr>
          <w:rFonts w:ascii="Bookman Old Style" w:hAnsi="Bookman Old Style"/>
          <w:iCs/>
          <w:sz w:val="20"/>
          <w:szCs w:val="20"/>
          <w:lang w:val="en-GB"/>
        </w:rPr>
      </w:pPr>
      <w:r w:rsidRPr="005E0785">
        <w:rPr>
          <w:rFonts w:ascii="Bookman Old Style" w:hAnsi="Bookman Old Style"/>
          <w:iCs/>
          <w:sz w:val="20"/>
          <w:szCs w:val="20"/>
          <w:lang w:val="en-GB"/>
        </w:rPr>
        <w:t>A</w:t>
      </w:r>
      <w:r>
        <w:rPr>
          <w:rFonts w:ascii="Bookman Old Style" w:hAnsi="Bookman Old Style"/>
          <w:iCs/>
          <w:sz w:val="20"/>
          <w:szCs w:val="20"/>
          <w:lang w:val="en-GB"/>
        </w:rPr>
        <w:t>n author who is interested to produce an</w:t>
      </w:r>
      <w:r w:rsidRPr="005E0785">
        <w:rPr>
          <w:rFonts w:ascii="Bookman Old Style" w:hAnsi="Bookman Old Style"/>
          <w:iCs/>
          <w:sz w:val="20"/>
          <w:szCs w:val="20"/>
          <w:lang w:val="en-GB"/>
        </w:rPr>
        <w:t xml:space="preserve"> original work is recommended to submit an application to </w:t>
      </w:r>
      <w:proofErr w:type="spellStart"/>
      <w:r w:rsidRPr="005E0785">
        <w:rPr>
          <w:rFonts w:ascii="Bookman Old Style" w:hAnsi="Bookman Old Style"/>
          <w:iCs/>
          <w:sz w:val="20"/>
          <w:szCs w:val="20"/>
          <w:lang w:val="en-GB"/>
        </w:rPr>
        <w:t>Penerbit</w:t>
      </w:r>
      <w:proofErr w:type="spellEnd"/>
      <w:r w:rsidRPr="005E0785">
        <w:rPr>
          <w:rFonts w:ascii="Bookman Old Style" w:hAnsi="Bookman Old Style"/>
          <w:iCs/>
          <w:sz w:val="20"/>
          <w:szCs w:val="20"/>
          <w:lang w:val="en-GB"/>
        </w:rPr>
        <w:t xml:space="preserve"> UTM Press by presenting the proposed title, list of contents, and writing plan schedule. This information is required to allow </w:t>
      </w:r>
      <w:proofErr w:type="spellStart"/>
      <w:r w:rsidRPr="005E0785">
        <w:rPr>
          <w:rFonts w:ascii="Bookman Old Style" w:hAnsi="Bookman Old Style"/>
          <w:iCs/>
          <w:sz w:val="20"/>
          <w:szCs w:val="20"/>
          <w:lang w:val="en-GB"/>
        </w:rPr>
        <w:t>Penerbit</w:t>
      </w:r>
      <w:proofErr w:type="spellEnd"/>
      <w:r w:rsidRPr="005E0785">
        <w:rPr>
          <w:rFonts w:ascii="Bookman Old Style" w:hAnsi="Bookman Old Style"/>
          <w:iCs/>
          <w:sz w:val="20"/>
          <w:szCs w:val="20"/>
          <w:lang w:val="en-GB"/>
        </w:rPr>
        <w:t xml:space="preserve"> UTM Press to </w:t>
      </w:r>
      <w:r>
        <w:rPr>
          <w:rFonts w:ascii="Bookman Old Style" w:hAnsi="Bookman Old Style"/>
          <w:iCs/>
          <w:sz w:val="20"/>
          <w:szCs w:val="20"/>
          <w:lang w:val="en-GB"/>
        </w:rPr>
        <w:t xml:space="preserve">ascertain that there is no duplication with </w:t>
      </w:r>
      <w:proofErr w:type="spellStart"/>
      <w:r>
        <w:rPr>
          <w:rFonts w:ascii="Bookman Old Style" w:hAnsi="Bookman Old Style"/>
          <w:iCs/>
          <w:sz w:val="20"/>
          <w:szCs w:val="20"/>
          <w:lang w:val="en-GB"/>
        </w:rPr>
        <w:t>othe</w:t>
      </w:r>
      <w:proofErr w:type="spellEnd"/>
      <w:r>
        <w:rPr>
          <w:rFonts w:ascii="Bookman Old Style" w:hAnsi="Bookman Old Style"/>
          <w:iCs/>
          <w:sz w:val="20"/>
          <w:szCs w:val="20"/>
          <w:lang w:val="en-GB"/>
        </w:rPr>
        <w:t xml:space="preserve"> titles that are already in publication process or have been published by </w:t>
      </w:r>
      <w:proofErr w:type="spellStart"/>
      <w:r>
        <w:rPr>
          <w:rFonts w:ascii="Bookman Old Style" w:hAnsi="Bookman Old Style"/>
          <w:iCs/>
          <w:sz w:val="20"/>
          <w:szCs w:val="20"/>
          <w:lang w:val="en-GB"/>
        </w:rPr>
        <w:t>Penerbit</w:t>
      </w:r>
      <w:proofErr w:type="spellEnd"/>
      <w:r>
        <w:rPr>
          <w:rFonts w:ascii="Bookman Old Style" w:hAnsi="Bookman Old Style"/>
          <w:iCs/>
          <w:sz w:val="20"/>
          <w:szCs w:val="20"/>
          <w:lang w:val="en-GB"/>
        </w:rPr>
        <w:t xml:space="preserve"> UTM Press.</w:t>
      </w:r>
    </w:p>
    <w:p w:rsidR="0099728A" w:rsidRPr="00AE687A" w:rsidRDefault="0099728A" w:rsidP="0099728A">
      <w:pPr>
        <w:spacing w:after="0" w:line="240" w:lineRule="auto"/>
        <w:ind w:left="720"/>
        <w:jc w:val="both"/>
        <w:rPr>
          <w:rFonts w:ascii="Bookman Old Style" w:hAnsi="Bookman Old Style"/>
          <w:sz w:val="20"/>
          <w:szCs w:val="20"/>
          <w:lang w:val="en-GB"/>
        </w:rPr>
      </w:pPr>
    </w:p>
    <w:p w:rsidR="0099728A" w:rsidRPr="00AE687A" w:rsidRDefault="0099728A" w:rsidP="0099728A">
      <w:pPr>
        <w:spacing w:after="0" w:line="240" w:lineRule="auto"/>
        <w:ind w:left="720"/>
        <w:jc w:val="both"/>
        <w:rPr>
          <w:rFonts w:ascii="Bookman Old Style" w:hAnsi="Bookman Old Style"/>
          <w:sz w:val="20"/>
          <w:szCs w:val="20"/>
          <w:lang w:val="en-GB"/>
        </w:rPr>
      </w:pPr>
    </w:p>
    <w:p w:rsidR="0099728A" w:rsidRPr="008168D1" w:rsidRDefault="0099728A" w:rsidP="0099728A">
      <w:pPr>
        <w:pStyle w:val="ListParagraph"/>
        <w:numPr>
          <w:ilvl w:val="1"/>
          <w:numId w:val="5"/>
        </w:numPr>
        <w:spacing w:after="0" w:line="240" w:lineRule="auto"/>
        <w:ind w:left="1418" w:hanging="709"/>
        <w:jc w:val="both"/>
        <w:rPr>
          <w:rFonts w:ascii="Bookman Old Style" w:hAnsi="Bookman Old Style"/>
          <w:b/>
          <w:iCs/>
          <w:sz w:val="20"/>
          <w:szCs w:val="20"/>
          <w:lang w:val="en-GB"/>
        </w:rPr>
      </w:pPr>
      <w:r>
        <w:rPr>
          <w:rFonts w:ascii="Bookman Old Style" w:hAnsi="Bookman Old Style"/>
          <w:b/>
          <w:iCs/>
          <w:sz w:val="20"/>
          <w:szCs w:val="20"/>
          <w:lang w:val="en-GB"/>
        </w:rPr>
        <w:t>MANUSCRIPT PREPARATION</w:t>
      </w:r>
    </w:p>
    <w:p w:rsidR="0099728A" w:rsidRPr="005E0785" w:rsidRDefault="0099728A" w:rsidP="0099728A">
      <w:pPr>
        <w:pStyle w:val="ListParagraph"/>
        <w:numPr>
          <w:ilvl w:val="2"/>
          <w:numId w:val="5"/>
        </w:numPr>
        <w:spacing w:after="0" w:line="240" w:lineRule="auto"/>
        <w:ind w:left="2268" w:hanging="850"/>
        <w:jc w:val="both"/>
        <w:rPr>
          <w:rFonts w:ascii="Bookman Old Style" w:hAnsi="Bookman Old Style"/>
          <w:sz w:val="20"/>
          <w:szCs w:val="20"/>
          <w:lang w:val="en-GB"/>
        </w:rPr>
      </w:pPr>
      <w:r w:rsidRPr="005E0785">
        <w:rPr>
          <w:rFonts w:ascii="Bookman Old Style" w:hAnsi="Bookman Old Style"/>
          <w:i/>
          <w:sz w:val="20"/>
          <w:szCs w:val="20"/>
          <w:lang w:val="en-GB"/>
        </w:rPr>
        <w:t xml:space="preserve">Authors are required to submit </w:t>
      </w:r>
      <w:r w:rsidRPr="005E0785">
        <w:rPr>
          <w:rFonts w:ascii="Bookman Old Style" w:hAnsi="Bookman Old Style"/>
          <w:b/>
          <w:i/>
          <w:sz w:val="20"/>
          <w:szCs w:val="20"/>
          <w:lang w:val="en-GB"/>
        </w:rPr>
        <w:t>TWO (2)</w:t>
      </w:r>
      <w:r w:rsidRPr="005E0785">
        <w:rPr>
          <w:rFonts w:ascii="Bookman Old Style" w:hAnsi="Bookman Old Style"/>
          <w:i/>
          <w:sz w:val="20"/>
          <w:szCs w:val="20"/>
          <w:lang w:val="en-GB"/>
        </w:rPr>
        <w:t xml:space="preserve"> printed copies of the manuscript and </w:t>
      </w:r>
      <w:r w:rsidRPr="005E0785">
        <w:rPr>
          <w:rFonts w:ascii="Bookman Old Style" w:hAnsi="Bookman Old Style"/>
          <w:b/>
          <w:i/>
          <w:sz w:val="20"/>
          <w:szCs w:val="20"/>
          <w:lang w:val="en-GB"/>
        </w:rPr>
        <w:t>ONE (1) CD</w:t>
      </w:r>
      <w:r w:rsidRPr="005E0785">
        <w:rPr>
          <w:rFonts w:ascii="Bookman Old Style" w:hAnsi="Bookman Old Style"/>
          <w:i/>
          <w:sz w:val="20"/>
          <w:szCs w:val="20"/>
          <w:lang w:val="en-GB"/>
        </w:rPr>
        <w:t xml:space="preserve"> containing the information regarding </w:t>
      </w:r>
      <w:r>
        <w:rPr>
          <w:rFonts w:ascii="Bookman Old Style" w:hAnsi="Bookman Old Style"/>
          <w:i/>
          <w:sz w:val="20"/>
          <w:szCs w:val="20"/>
          <w:lang w:val="en-GB"/>
        </w:rPr>
        <w:t xml:space="preserve">the </w:t>
      </w:r>
      <w:r w:rsidRPr="005E0785">
        <w:rPr>
          <w:rFonts w:ascii="Bookman Old Style" w:hAnsi="Bookman Old Style"/>
          <w:i/>
          <w:sz w:val="20"/>
          <w:szCs w:val="20"/>
          <w:lang w:val="en-GB"/>
        </w:rPr>
        <w:t>said manuscript.</w:t>
      </w:r>
    </w:p>
    <w:p w:rsidR="0099728A" w:rsidRPr="005E0785" w:rsidRDefault="0099728A" w:rsidP="0099728A">
      <w:pPr>
        <w:pStyle w:val="ListParagraph"/>
        <w:numPr>
          <w:ilvl w:val="2"/>
          <w:numId w:val="5"/>
        </w:numPr>
        <w:spacing w:after="0" w:line="240" w:lineRule="auto"/>
        <w:ind w:left="2268" w:hanging="850"/>
        <w:jc w:val="both"/>
        <w:rPr>
          <w:rFonts w:ascii="Bookman Old Style" w:hAnsi="Bookman Old Style"/>
          <w:sz w:val="20"/>
          <w:szCs w:val="20"/>
          <w:lang w:val="en-GB"/>
        </w:rPr>
      </w:pPr>
      <w:r>
        <w:rPr>
          <w:rFonts w:ascii="Bookman Old Style" w:hAnsi="Bookman Old Style"/>
          <w:i/>
          <w:sz w:val="20"/>
          <w:szCs w:val="20"/>
          <w:lang w:val="en-GB"/>
        </w:rPr>
        <w:t>Authors are encouraged</w:t>
      </w:r>
      <w:r w:rsidRPr="005E0785">
        <w:rPr>
          <w:rFonts w:ascii="Bookman Old Style" w:hAnsi="Bookman Old Style"/>
          <w:i/>
          <w:sz w:val="20"/>
          <w:szCs w:val="20"/>
          <w:lang w:val="en-GB"/>
        </w:rPr>
        <w:t xml:space="preserve"> to use </w:t>
      </w:r>
      <w:r w:rsidRPr="005E0785">
        <w:rPr>
          <w:rFonts w:ascii="Bookman Old Style" w:hAnsi="Bookman Old Style"/>
          <w:b/>
          <w:i/>
          <w:sz w:val="20"/>
          <w:szCs w:val="20"/>
          <w:lang w:val="en-GB"/>
        </w:rPr>
        <w:t>Word</w:t>
      </w:r>
      <w:r w:rsidRPr="005E0785">
        <w:rPr>
          <w:rFonts w:ascii="Bookman Old Style" w:hAnsi="Bookman Old Style"/>
          <w:i/>
          <w:sz w:val="20"/>
          <w:szCs w:val="20"/>
          <w:lang w:val="en-GB"/>
        </w:rPr>
        <w:t xml:space="preserve"> (</w:t>
      </w:r>
      <w:r>
        <w:rPr>
          <w:rFonts w:ascii="Bookman Old Style" w:hAnsi="Bookman Old Style"/>
          <w:i/>
          <w:sz w:val="20"/>
          <w:szCs w:val="20"/>
          <w:lang w:val="en-GB"/>
        </w:rPr>
        <w:t xml:space="preserve">the </w:t>
      </w:r>
      <w:r w:rsidRPr="005E0785">
        <w:rPr>
          <w:rFonts w:ascii="Bookman Old Style" w:hAnsi="Bookman Old Style"/>
          <w:i/>
          <w:sz w:val="20"/>
          <w:szCs w:val="20"/>
          <w:lang w:val="en-GB"/>
        </w:rPr>
        <w:t>latest version).</w:t>
      </w:r>
    </w:p>
    <w:p w:rsidR="0099728A" w:rsidRPr="005E0785" w:rsidRDefault="0099728A" w:rsidP="0099728A">
      <w:pPr>
        <w:pStyle w:val="ListParagraph"/>
        <w:numPr>
          <w:ilvl w:val="2"/>
          <w:numId w:val="5"/>
        </w:numPr>
        <w:spacing w:after="0" w:line="240" w:lineRule="auto"/>
        <w:ind w:left="2268" w:hanging="850"/>
        <w:jc w:val="both"/>
        <w:rPr>
          <w:rFonts w:ascii="Bookman Old Style" w:hAnsi="Bookman Old Style"/>
          <w:sz w:val="20"/>
          <w:szCs w:val="20"/>
          <w:lang w:val="en-GB"/>
        </w:rPr>
      </w:pPr>
      <w:r w:rsidRPr="005E0785">
        <w:rPr>
          <w:rFonts w:ascii="Bookman Old Style" w:hAnsi="Bookman Old Style"/>
          <w:i/>
          <w:sz w:val="20"/>
          <w:szCs w:val="20"/>
          <w:lang w:val="en-GB"/>
        </w:rPr>
        <w:t xml:space="preserve">The manuscript must be </w:t>
      </w:r>
      <w:r>
        <w:rPr>
          <w:rFonts w:ascii="Bookman Old Style" w:hAnsi="Bookman Old Style"/>
          <w:i/>
          <w:sz w:val="20"/>
          <w:szCs w:val="20"/>
          <w:lang w:val="en-GB"/>
        </w:rPr>
        <w:t xml:space="preserve">typed/recorded neatly </w:t>
      </w:r>
      <w:r w:rsidRPr="005E0785">
        <w:rPr>
          <w:rFonts w:ascii="Bookman Old Style" w:hAnsi="Bookman Old Style"/>
          <w:i/>
          <w:sz w:val="20"/>
          <w:szCs w:val="20"/>
          <w:lang w:val="en-GB"/>
        </w:rPr>
        <w:t xml:space="preserve">and consistently using size </w:t>
      </w:r>
      <w:r w:rsidRPr="005E0785">
        <w:rPr>
          <w:rFonts w:ascii="Bookman Old Style" w:hAnsi="Bookman Old Style"/>
          <w:b/>
          <w:i/>
          <w:sz w:val="20"/>
          <w:szCs w:val="20"/>
          <w:lang w:val="en-GB"/>
        </w:rPr>
        <w:t>A4</w:t>
      </w:r>
      <w:r w:rsidRPr="005E0785">
        <w:rPr>
          <w:rFonts w:ascii="Bookman Old Style" w:hAnsi="Bookman Old Style"/>
          <w:i/>
          <w:sz w:val="20"/>
          <w:szCs w:val="20"/>
          <w:lang w:val="en-GB"/>
        </w:rPr>
        <w:t xml:space="preserve"> paper, </w:t>
      </w:r>
      <w:r w:rsidRPr="005E0785">
        <w:rPr>
          <w:rFonts w:ascii="Bookman Old Style" w:hAnsi="Bookman Old Style"/>
          <w:b/>
          <w:i/>
          <w:sz w:val="20"/>
          <w:szCs w:val="20"/>
          <w:lang w:val="en-GB"/>
        </w:rPr>
        <w:t>double-spacing</w:t>
      </w:r>
      <w:r>
        <w:rPr>
          <w:rFonts w:ascii="Bookman Old Style" w:hAnsi="Bookman Old Style"/>
          <w:i/>
          <w:sz w:val="20"/>
          <w:szCs w:val="20"/>
          <w:lang w:val="en-GB"/>
        </w:rPr>
        <w:t xml:space="preserve"> with only one side printed</w:t>
      </w:r>
      <w:r w:rsidRPr="005E0785">
        <w:rPr>
          <w:rFonts w:ascii="Bookman Old Style" w:hAnsi="Bookman Old Style"/>
          <w:i/>
          <w:sz w:val="20"/>
          <w:szCs w:val="20"/>
          <w:lang w:val="en-GB"/>
        </w:rPr>
        <w:t>.</w:t>
      </w:r>
    </w:p>
    <w:p w:rsidR="0099728A" w:rsidRPr="005E0785" w:rsidRDefault="0099728A" w:rsidP="0099728A">
      <w:pPr>
        <w:pStyle w:val="ListParagraph"/>
        <w:numPr>
          <w:ilvl w:val="2"/>
          <w:numId w:val="5"/>
        </w:numPr>
        <w:spacing w:after="0" w:line="240" w:lineRule="auto"/>
        <w:ind w:left="2268" w:hanging="850"/>
        <w:jc w:val="both"/>
        <w:rPr>
          <w:rFonts w:ascii="Bookman Old Style" w:hAnsi="Bookman Old Style"/>
          <w:sz w:val="20"/>
          <w:szCs w:val="20"/>
          <w:lang w:val="en-GB"/>
        </w:rPr>
      </w:pPr>
      <w:r w:rsidRPr="005E0785">
        <w:rPr>
          <w:rFonts w:ascii="Bookman Old Style" w:hAnsi="Bookman Old Style"/>
          <w:i/>
          <w:sz w:val="20"/>
          <w:szCs w:val="20"/>
          <w:lang w:val="en-GB"/>
        </w:rPr>
        <w:t xml:space="preserve">Authors must ensure that every text page conforms to the standardised </w:t>
      </w:r>
      <w:proofErr w:type="gramStart"/>
      <w:r w:rsidRPr="005E0785">
        <w:rPr>
          <w:rFonts w:ascii="Bookman Old Style" w:hAnsi="Bookman Old Style"/>
          <w:i/>
          <w:sz w:val="20"/>
          <w:szCs w:val="20"/>
          <w:lang w:val="en-GB"/>
        </w:rPr>
        <w:t>margins, that</w:t>
      </w:r>
      <w:proofErr w:type="gramEnd"/>
      <w:r w:rsidRPr="005E0785">
        <w:rPr>
          <w:rFonts w:ascii="Bookman Old Style" w:hAnsi="Bookman Old Style"/>
          <w:i/>
          <w:sz w:val="20"/>
          <w:szCs w:val="20"/>
          <w:lang w:val="en-GB"/>
        </w:rPr>
        <w:t xml:space="preserve"> is 32mm (1.23”) from the left, 32mm (1.23”) from the right, 25mm (1.0”) from the top, and 32mm (1.23”) from the bottom.</w:t>
      </w:r>
    </w:p>
    <w:p w:rsidR="0099728A" w:rsidRPr="008168D1" w:rsidRDefault="0099728A" w:rsidP="0099728A">
      <w:pPr>
        <w:pStyle w:val="ListParagraph"/>
        <w:numPr>
          <w:ilvl w:val="2"/>
          <w:numId w:val="5"/>
        </w:numPr>
        <w:spacing w:after="0" w:line="240" w:lineRule="auto"/>
        <w:ind w:left="2268" w:hanging="850"/>
        <w:jc w:val="both"/>
        <w:rPr>
          <w:rFonts w:ascii="Bookman Old Style" w:hAnsi="Bookman Old Style"/>
          <w:sz w:val="20"/>
          <w:szCs w:val="20"/>
          <w:lang w:val="en-GB"/>
        </w:rPr>
      </w:pPr>
      <w:r w:rsidRPr="008168D1">
        <w:rPr>
          <w:rFonts w:ascii="Bookman Old Style" w:hAnsi="Bookman Old Style"/>
          <w:i/>
          <w:sz w:val="20"/>
          <w:szCs w:val="20"/>
          <w:lang w:val="en-GB"/>
        </w:rPr>
        <w:t>A manuscript is considered complete when it fulfils all requirements to become a book. Generally, a book contains three main parts, which are the Front Matter, Main Text, and Back Matter. Therefore, an author must ensure that the prepared manuscript co</w:t>
      </w:r>
      <w:r>
        <w:rPr>
          <w:rFonts w:ascii="Bookman Old Style" w:hAnsi="Bookman Old Style"/>
          <w:i/>
          <w:sz w:val="20"/>
          <w:szCs w:val="20"/>
          <w:lang w:val="en-GB"/>
        </w:rPr>
        <w:t xml:space="preserve">ntains all three </w:t>
      </w:r>
      <w:r w:rsidRPr="008168D1">
        <w:rPr>
          <w:rFonts w:ascii="Bookman Old Style" w:hAnsi="Bookman Old Style"/>
          <w:i/>
          <w:sz w:val="20"/>
          <w:szCs w:val="20"/>
          <w:lang w:val="en-GB"/>
        </w:rPr>
        <w:t>parts.</w:t>
      </w:r>
    </w:p>
    <w:p w:rsidR="0099728A" w:rsidRPr="00097D53" w:rsidRDefault="0099728A" w:rsidP="0099728A">
      <w:pPr>
        <w:pStyle w:val="ListParagraph"/>
        <w:numPr>
          <w:ilvl w:val="2"/>
          <w:numId w:val="5"/>
        </w:numPr>
        <w:spacing w:after="0" w:line="240" w:lineRule="auto"/>
        <w:ind w:left="2268" w:hanging="850"/>
        <w:jc w:val="both"/>
        <w:rPr>
          <w:rFonts w:ascii="Bookman Old Style" w:hAnsi="Bookman Old Style"/>
          <w:iCs/>
          <w:sz w:val="20"/>
          <w:szCs w:val="20"/>
          <w:lang w:val="en-GB"/>
        </w:rPr>
      </w:pPr>
      <w:r w:rsidRPr="00097D53">
        <w:rPr>
          <w:rFonts w:ascii="Bookman Old Style" w:hAnsi="Bookman Old Style"/>
          <w:iCs/>
          <w:sz w:val="20"/>
          <w:szCs w:val="20"/>
          <w:lang w:val="en-GB"/>
        </w:rPr>
        <w:t xml:space="preserve">The </w:t>
      </w:r>
      <w:r w:rsidRPr="00097D53">
        <w:rPr>
          <w:rFonts w:ascii="Bookman Old Style" w:hAnsi="Bookman Old Style"/>
          <w:b/>
          <w:iCs/>
          <w:sz w:val="20"/>
          <w:szCs w:val="20"/>
          <w:lang w:val="en-GB"/>
        </w:rPr>
        <w:t xml:space="preserve">Front Matter (Prelim) </w:t>
      </w:r>
      <w:r w:rsidRPr="00097D53">
        <w:rPr>
          <w:rFonts w:ascii="Bookman Old Style" w:hAnsi="Bookman Old Style"/>
          <w:iCs/>
          <w:sz w:val="20"/>
          <w:szCs w:val="20"/>
          <w:lang w:val="en-GB"/>
        </w:rPr>
        <w:t xml:space="preserve">includes the book title, dedication page, contents, list of illustrations, list of tables, list of authors/contributors, preface, introduction, acknowledgement, and abbreviation/symbols. Every page must be numbered with page numbers (folios) using lowercase Roman numerals, such as </w:t>
      </w:r>
      <w:proofErr w:type="spellStart"/>
      <w:r w:rsidRPr="00097D53">
        <w:rPr>
          <w:rFonts w:ascii="Bookman Old Style" w:hAnsi="Bookman Old Style"/>
          <w:iCs/>
          <w:sz w:val="20"/>
          <w:szCs w:val="20"/>
          <w:lang w:val="en-GB"/>
        </w:rPr>
        <w:t>i</w:t>
      </w:r>
      <w:proofErr w:type="spellEnd"/>
      <w:r w:rsidRPr="00097D53">
        <w:rPr>
          <w:rFonts w:ascii="Bookman Old Style" w:hAnsi="Bookman Old Style"/>
          <w:iCs/>
          <w:sz w:val="20"/>
          <w:szCs w:val="20"/>
          <w:lang w:val="en-GB"/>
        </w:rPr>
        <w:t xml:space="preserve">, ii, iii, </w:t>
      </w:r>
      <w:proofErr w:type="gramStart"/>
      <w:r w:rsidRPr="00097D53">
        <w:rPr>
          <w:rFonts w:ascii="Bookman Old Style" w:hAnsi="Bookman Old Style"/>
          <w:iCs/>
          <w:sz w:val="20"/>
          <w:szCs w:val="20"/>
          <w:lang w:val="en-GB"/>
        </w:rPr>
        <w:t>iv</w:t>
      </w:r>
      <w:proofErr w:type="gramEnd"/>
      <w:r w:rsidRPr="00097D53">
        <w:rPr>
          <w:rFonts w:ascii="Bookman Old Style" w:hAnsi="Bookman Old Style"/>
          <w:iCs/>
          <w:sz w:val="20"/>
          <w:szCs w:val="20"/>
          <w:lang w:val="en-GB"/>
        </w:rPr>
        <w:t>, v, vi, and so on.</w:t>
      </w:r>
    </w:p>
    <w:p w:rsidR="0099728A" w:rsidRPr="00097D53" w:rsidRDefault="0099728A" w:rsidP="0099728A">
      <w:pPr>
        <w:pStyle w:val="ListParagraph"/>
        <w:numPr>
          <w:ilvl w:val="2"/>
          <w:numId w:val="5"/>
        </w:numPr>
        <w:spacing w:after="0" w:line="240" w:lineRule="auto"/>
        <w:ind w:left="2268" w:hanging="850"/>
        <w:jc w:val="both"/>
        <w:rPr>
          <w:rFonts w:ascii="Bookman Old Style" w:hAnsi="Bookman Old Style"/>
          <w:iCs/>
          <w:sz w:val="20"/>
          <w:szCs w:val="20"/>
          <w:lang w:val="en-GB"/>
        </w:rPr>
      </w:pPr>
      <w:r w:rsidRPr="00097D53">
        <w:rPr>
          <w:rFonts w:ascii="Bookman Old Style" w:hAnsi="Bookman Old Style"/>
          <w:iCs/>
          <w:sz w:val="20"/>
          <w:szCs w:val="20"/>
          <w:lang w:val="en-GB"/>
        </w:rPr>
        <w:t xml:space="preserve">The </w:t>
      </w:r>
      <w:r w:rsidRPr="00097D53">
        <w:rPr>
          <w:rFonts w:ascii="Bookman Old Style" w:hAnsi="Bookman Old Style"/>
          <w:b/>
          <w:iCs/>
          <w:sz w:val="20"/>
          <w:szCs w:val="20"/>
          <w:lang w:val="en-GB"/>
        </w:rPr>
        <w:t>Main Text</w:t>
      </w:r>
      <w:r w:rsidRPr="00097D53">
        <w:rPr>
          <w:rFonts w:ascii="Bookman Old Style" w:hAnsi="Bookman Old Style"/>
          <w:iCs/>
          <w:sz w:val="20"/>
          <w:szCs w:val="20"/>
          <w:lang w:val="en-GB"/>
        </w:rPr>
        <w:t xml:space="preserve"> is the material</w:t>
      </w:r>
      <w:r>
        <w:rPr>
          <w:rFonts w:ascii="Bookman Old Style" w:hAnsi="Bookman Old Style"/>
          <w:iCs/>
          <w:sz w:val="20"/>
          <w:szCs w:val="20"/>
          <w:lang w:val="en-GB"/>
        </w:rPr>
        <w:t>s</w:t>
      </w:r>
      <w:r w:rsidRPr="00097D53">
        <w:rPr>
          <w:rFonts w:ascii="Bookman Old Style" w:hAnsi="Bookman Old Style"/>
          <w:iCs/>
          <w:sz w:val="20"/>
          <w:szCs w:val="20"/>
          <w:lang w:val="en-GB"/>
        </w:rPr>
        <w:t xml:space="preserve"> between the front matter and back matter that may consist of sections, chapters, and subchapters. Text pages must be given page numbers (folios) using Arabic numerals, such as 1, 2, 3, 4, 5, and so on.</w:t>
      </w:r>
    </w:p>
    <w:p w:rsidR="0099728A" w:rsidRPr="00097D53" w:rsidRDefault="0099728A" w:rsidP="0099728A">
      <w:pPr>
        <w:pStyle w:val="ListParagraph"/>
        <w:numPr>
          <w:ilvl w:val="2"/>
          <w:numId w:val="5"/>
        </w:numPr>
        <w:spacing w:after="0" w:line="240" w:lineRule="auto"/>
        <w:ind w:left="2268" w:hanging="850"/>
        <w:jc w:val="both"/>
        <w:rPr>
          <w:rFonts w:ascii="Bookman Old Style" w:hAnsi="Bookman Old Style"/>
          <w:iCs/>
          <w:sz w:val="20"/>
          <w:szCs w:val="20"/>
          <w:lang w:val="en-GB"/>
        </w:rPr>
      </w:pPr>
      <w:r w:rsidRPr="00097D53">
        <w:rPr>
          <w:rFonts w:ascii="Bookman Old Style" w:hAnsi="Bookman Old Style"/>
          <w:iCs/>
          <w:sz w:val="20"/>
          <w:szCs w:val="20"/>
          <w:lang w:val="en-GB"/>
        </w:rPr>
        <w:t xml:space="preserve">The </w:t>
      </w:r>
      <w:r w:rsidRPr="004E0786">
        <w:rPr>
          <w:rFonts w:ascii="Bookman Old Style" w:hAnsi="Bookman Old Style"/>
          <w:b/>
          <w:bCs/>
          <w:iCs/>
          <w:sz w:val="20"/>
          <w:szCs w:val="20"/>
          <w:lang w:val="en-GB"/>
        </w:rPr>
        <w:t>Back Matter</w:t>
      </w:r>
      <w:r w:rsidRPr="00097D53">
        <w:rPr>
          <w:rFonts w:ascii="Bookman Old Style" w:hAnsi="Bookman Old Style"/>
          <w:iCs/>
          <w:sz w:val="20"/>
          <w:szCs w:val="20"/>
          <w:lang w:val="en-GB"/>
        </w:rPr>
        <w:t xml:space="preserve"> contains the material that serves as reference for readers to understand the text with more depth, </w:t>
      </w:r>
      <w:r>
        <w:rPr>
          <w:rFonts w:ascii="Bookman Old Style" w:hAnsi="Bookman Old Style"/>
          <w:iCs/>
          <w:sz w:val="20"/>
          <w:szCs w:val="20"/>
          <w:lang w:val="en-GB"/>
        </w:rPr>
        <w:t>which consists of (and according to</w:t>
      </w:r>
      <w:r w:rsidRPr="00097D53">
        <w:rPr>
          <w:rFonts w:ascii="Bookman Old Style" w:hAnsi="Bookman Old Style"/>
          <w:iCs/>
          <w:sz w:val="20"/>
          <w:szCs w:val="20"/>
          <w:lang w:val="en-GB"/>
        </w:rPr>
        <w:t xml:space="preserve"> the following order):</w:t>
      </w:r>
    </w:p>
    <w:p w:rsidR="0099728A" w:rsidRPr="00097D53" w:rsidRDefault="0099728A" w:rsidP="0099728A">
      <w:pPr>
        <w:pStyle w:val="ListParagraph"/>
        <w:numPr>
          <w:ilvl w:val="0"/>
          <w:numId w:val="6"/>
        </w:numPr>
        <w:spacing w:after="0" w:line="240" w:lineRule="auto"/>
        <w:ind w:left="2268" w:firstLine="0"/>
        <w:jc w:val="both"/>
        <w:rPr>
          <w:rFonts w:ascii="Bookman Old Style" w:hAnsi="Bookman Old Style"/>
          <w:iCs/>
          <w:sz w:val="20"/>
          <w:szCs w:val="20"/>
          <w:lang w:val="en-GB"/>
        </w:rPr>
      </w:pPr>
      <w:r w:rsidRPr="00097D53">
        <w:rPr>
          <w:rFonts w:ascii="Bookman Old Style" w:hAnsi="Bookman Old Style"/>
          <w:iCs/>
          <w:sz w:val="20"/>
          <w:szCs w:val="20"/>
          <w:lang w:val="en-GB"/>
        </w:rPr>
        <w:t>Author’s biography (if any)</w:t>
      </w:r>
    </w:p>
    <w:p w:rsidR="0099728A" w:rsidRPr="00097D53" w:rsidRDefault="0099728A" w:rsidP="0099728A">
      <w:pPr>
        <w:pStyle w:val="ListParagraph"/>
        <w:numPr>
          <w:ilvl w:val="0"/>
          <w:numId w:val="6"/>
        </w:numPr>
        <w:spacing w:after="0" w:line="240" w:lineRule="auto"/>
        <w:ind w:left="2268" w:firstLine="0"/>
        <w:jc w:val="both"/>
        <w:rPr>
          <w:rFonts w:ascii="Bookman Old Style" w:hAnsi="Bookman Old Style"/>
          <w:iCs/>
          <w:sz w:val="20"/>
          <w:szCs w:val="20"/>
          <w:lang w:val="en-GB"/>
        </w:rPr>
      </w:pPr>
      <w:r w:rsidRPr="00097D53">
        <w:rPr>
          <w:rFonts w:ascii="Bookman Old Style" w:hAnsi="Bookman Old Style"/>
          <w:iCs/>
          <w:sz w:val="20"/>
          <w:szCs w:val="20"/>
          <w:lang w:val="en-GB"/>
        </w:rPr>
        <w:t>Appendices (if any)</w:t>
      </w:r>
    </w:p>
    <w:p w:rsidR="0099728A" w:rsidRPr="00097D53" w:rsidRDefault="0099728A" w:rsidP="0099728A">
      <w:pPr>
        <w:pStyle w:val="ListParagraph"/>
        <w:numPr>
          <w:ilvl w:val="0"/>
          <w:numId w:val="6"/>
        </w:numPr>
        <w:spacing w:after="0" w:line="240" w:lineRule="auto"/>
        <w:ind w:left="2268" w:firstLine="0"/>
        <w:jc w:val="both"/>
        <w:rPr>
          <w:rFonts w:ascii="Bookman Old Style" w:hAnsi="Bookman Old Style"/>
          <w:iCs/>
          <w:sz w:val="20"/>
          <w:szCs w:val="20"/>
          <w:lang w:val="en-GB"/>
        </w:rPr>
      </w:pPr>
      <w:r w:rsidRPr="00097D53">
        <w:rPr>
          <w:rFonts w:ascii="Bookman Old Style" w:hAnsi="Bookman Old Style"/>
          <w:iCs/>
          <w:sz w:val="20"/>
          <w:szCs w:val="20"/>
          <w:lang w:val="en-GB"/>
        </w:rPr>
        <w:t>Notes (if any)</w:t>
      </w:r>
    </w:p>
    <w:p w:rsidR="0099728A" w:rsidRPr="00097D53" w:rsidRDefault="0099728A" w:rsidP="0099728A">
      <w:pPr>
        <w:pStyle w:val="ListParagraph"/>
        <w:numPr>
          <w:ilvl w:val="0"/>
          <w:numId w:val="6"/>
        </w:numPr>
        <w:spacing w:after="0" w:line="240" w:lineRule="auto"/>
        <w:ind w:left="2268" w:firstLine="0"/>
        <w:jc w:val="both"/>
        <w:rPr>
          <w:rFonts w:ascii="Bookman Old Style" w:hAnsi="Bookman Old Style"/>
          <w:iCs/>
          <w:sz w:val="20"/>
          <w:szCs w:val="20"/>
          <w:lang w:val="en-GB"/>
        </w:rPr>
      </w:pPr>
      <w:r w:rsidRPr="00097D53">
        <w:rPr>
          <w:rFonts w:ascii="Bookman Old Style" w:hAnsi="Bookman Old Style"/>
          <w:iCs/>
          <w:sz w:val="20"/>
          <w:szCs w:val="20"/>
          <w:lang w:val="en-GB"/>
        </w:rPr>
        <w:t>List of terminology (if any)</w:t>
      </w:r>
    </w:p>
    <w:p w:rsidR="0099728A" w:rsidRPr="00097D53" w:rsidRDefault="0099728A" w:rsidP="0099728A">
      <w:pPr>
        <w:pStyle w:val="ListParagraph"/>
        <w:numPr>
          <w:ilvl w:val="0"/>
          <w:numId w:val="6"/>
        </w:numPr>
        <w:spacing w:after="0" w:line="240" w:lineRule="auto"/>
        <w:ind w:left="2268" w:firstLine="0"/>
        <w:jc w:val="both"/>
        <w:rPr>
          <w:rFonts w:ascii="Bookman Old Style" w:hAnsi="Bookman Old Style"/>
          <w:iCs/>
          <w:sz w:val="20"/>
          <w:szCs w:val="20"/>
          <w:lang w:val="en-GB"/>
        </w:rPr>
      </w:pPr>
      <w:r w:rsidRPr="00097D53">
        <w:rPr>
          <w:rFonts w:ascii="Bookman Old Style" w:hAnsi="Bookman Old Style"/>
          <w:iCs/>
          <w:sz w:val="20"/>
          <w:szCs w:val="20"/>
          <w:lang w:val="en-GB"/>
        </w:rPr>
        <w:t>Glossary (if any)</w:t>
      </w:r>
    </w:p>
    <w:p w:rsidR="0099728A" w:rsidRPr="00097D53" w:rsidRDefault="0099728A" w:rsidP="0099728A">
      <w:pPr>
        <w:pStyle w:val="ListParagraph"/>
        <w:numPr>
          <w:ilvl w:val="0"/>
          <w:numId w:val="6"/>
        </w:numPr>
        <w:spacing w:after="0" w:line="240" w:lineRule="auto"/>
        <w:ind w:left="2268" w:firstLine="0"/>
        <w:jc w:val="both"/>
        <w:rPr>
          <w:rFonts w:ascii="Bookman Old Style" w:hAnsi="Bookman Old Style"/>
          <w:iCs/>
          <w:sz w:val="20"/>
          <w:szCs w:val="20"/>
          <w:lang w:val="en-GB"/>
        </w:rPr>
      </w:pPr>
      <w:r w:rsidRPr="00097D53">
        <w:rPr>
          <w:rFonts w:ascii="Bookman Old Style" w:hAnsi="Bookman Old Style"/>
          <w:iCs/>
          <w:sz w:val="20"/>
          <w:szCs w:val="20"/>
          <w:lang w:val="en-GB"/>
        </w:rPr>
        <w:t>Bibliography/References (required)</w:t>
      </w:r>
    </w:p>
    <w:p w:rsidR="0099728A" w:rsidRPr="00097D53" w:rsidRDefault="0099728A" w:rsidP="0099728A">
      <w:pPr>
        <w:pStyle w:val="ListParagraph"/>
        <w:numPr>
          <w:ilvl w:val="0"/>
          <w:numId w:val="6"/>
        </w:numPr>
        <w:spacing w:after="0" w:line="240" w:lineRule="auto"/>
        <w:ind w:left="2268" w:firstLine="0"/>
        <w:jc w:val="both"/>
        <w:rPr>
          <w:rFonts w:ascii="Bookman Old Style" w:hAnsi="Bookman Old Style"/>
          <w:iCs/>
          <w:sz w:val="20"/>
          <w:szCs w:val="20"/>
          <w:lang w:val="en-GB"/>
        </w:rPr>
      </w:pPr>
      <w:r w:rsidRPr="00097D53">
        <w:rPr>
          <w:rFonts w:ascii="Bookman Old Style" w:hAnsi="Bookman Old Style"/>
          <w:iCs/>
          <w:sz w:val="20"/>
          <w:szCs w:val="20"/>
          <w:lang w:val="en-GB"/>
        </w:rPr>
        <w:lastRenderedPageBreak/>
        <w:t>Index with locator (required)</w:t>
      </w:r>
    </w:p>
    <w:p w:rsidR="0099728A" w:rsidRPr="00097D53" w:rsidRDefault="0099728A" w:rsidP="0099728A">
      <w:pPr>
        <w:pStyle w:val="ListParagraph"/>
        <w:numPr>
          <w:ilvl w:val="2"/>
          <w:numId w:val="5"/>
        </w:numPr>
        <w:spacing w:after="0" w:line="240" w:lineRule="auto"/>
        <w:ind w:left="2268" w:hanging="850"/>
        <w:jc w:val="both"/>
        <w:rPr>
          <w:rFonts w:ascii="Bookman Old Style" w:hAnsi="Bookman Old Style"/>
          <w:iCs/>
          <w:sz w:val="20"/>
          <w:szCs w:val="20"/>
          <w:lang w:val="en-GB"/>
        </w:rPr>
      </w:pPr>
      <w:r w:rsidRPr="00097D53">
        <w:rPr>
          <w:rFonts w:ascii="Bookman Old Style" w:hAnsi="Bookman Old Style"/>
          <w:iCs/>
          <w:sz w:val="20"/>
          <w:szCs w:val="20"/>
          <w:lang w:val="en-GB"/>
        </w:rPr>
        <w:t xml:space="preserve">When preparing the manuscript, use of uppercase letters, italic letters, punctuation marks, acronym numbering system, spelling, and grammar should </w:t>
      </w:r>
      <w:r>
        <w:rPr>
          <w:rFonts w:ascii="Bookman Old Style" w:hAnsi="Bookman Old Style"/>
          <w:iCs/>
          <w:sz w:val="20"/>
          <w:szCs w:val="20"/>
          <w:lang w:val="en-GB"/>
        </w:rPr>
        <w:t>follow</w:t>
      </w:r>
      <w:r w:rsidRPr="00097D53">
        <w:rPr>
          <w:rFonts w:ascii="Bookman Old Style" w:hAnsi="Bookman Old Style"/>
          <w:iCs/>
          <w:sz w:val="20"/>
          <w:szCs w:val="20"/>
          <w:lang w:val="en-GB"/>
        </w:rPr>
        <w:t xml:space="preserve"> and adopt Gaya </w:t>
      </w:r>
      <w:proofErr w:type="spellStart"/>
      <w:r w:rsidRPr="00097D53">
        <w:rPr>
          <w:rFonts w:ascii="Bookman Old Style" w:hAnsi="Bookman Old Style"/>
          <w:iCs/>
          <w:sz w:val="20"/>
          <w:szCs w:val="20"/>
          <w:lang w:val="en-GB"/>
        </w:rPr>
        <w:t>Dewan</w:t>
      </w:r>
      <w:proofErr w:type="spellEnd"/>
      <w:r w:rsidRPr="00097D53">
        <w:rPr>
          <w:rFonts w:ascii="Bookman Old Style" w:hAnsi="Bookman Old Style"/>
          <w:iCs/>
          <w:sz w:val="20"/>
          <w:szCs w:val="20"/>
          <w:lang w:val="en-GB"/>
        </w:rPr>
        <w:t xml:space="preserve">. </w:t>
      </w:r>
    </w:p>
    <w:p w:rsidR="0099728A" w:rsidRPr="00097D53" w:rsidRDefault="0099728A" w:rsidP="0099728A">
      <w:pPr>
        <w:pStyle w:val="ListParagraph"/>
        <w:numPr>
          <w:ilvl w:val="2"/>
          <w:numId w:val="5"/>
        </w:numPr>
        <w:spacing w:after="0" w:line="240" w:lineRule="auto"/>
        <w:ind w:left="2268" w:hanging="850"/>
        <w:jc w:val="both"/>
        <w:rPr>
          <w:rFonts w:ascii="Bookman Old Style" w:hAnsi="Bookman Old Style"/>
          <w:iCs/>
          <w:sz w:val="20"/>
          <w:szCs w:val="20"/>
          <w:lang w:val="en-GB"/>
        </w:rPr>
      </w:pPr>
      <w:r w:rsidRPr="00097D53">
        <w:rPr>
          <w:rFonts w:ascii="Bookman Old Style" w:hAnsi="Bookman Old Style"/>
          <w:iCs/>
          <w:sz w:val="20"/>
          <w:szCs w:val="20"/>
          <w:lang w:val="en-GB"/>
        </w:rPr>
        <w:t xml:space="preserve">Preparation of science and engineering manuscripts requires </w:t>
      </w:r>
      <w:r>
        <w:rPr>
          <w:rFonts w:ascii="Bookman Old Style" w:hAnsi="Bookman Old Style"/>
          <w:iCs/>
          <w:sz w:val="20"/>
          <w:szCs w:val="20"/>
          <w:lang w:val="en-GB"/>
        </w:rPr>
        <w:t>careful</w:t>
      </w:r>
      <w:r w:rsidRPr="00097D53">
        <w:rPr>
          <w:rFonts w:ascii="Bookman Old Style" w:hAnsi="Bookman Old Style"/>
          <w:iCs/>
          <w:sz w:val="20"/>
          <w:szCs w:val="20"/>
          <w:lang w:val="en-GB"/>
        </w:rPr>
        <w:t xml:space="preserve"> and serious attention from the authors with regards to consistency in the use of terminology, measuring units, dimensions, symbols, mathematical formula, technical m</w:t>
      </w:r>
      <w:r>
        <w:rPr>
          <w:rFonts w:ascii="Bookman Old Style" w:hAnsi="Bookman Old Style"/>
          <w:iCs/>
          <w:sz w:val="20"/>
          <w:szCs w:val="20"/>
          <w:lang w:val="en-GB"/>
        </w:rPr>
        <w:t>arks, and so on. Their use</w:t>
      </w:r>
      <w:r w:rsidRPr="00097D53">
        <w:rPr>
          <w:rFonts w:ascii="Bookman Old Style" w:hAnsi="Bookman Old Style"/>
          <w:iCs/>
          <w:sz w:val="20"/>
          <w:szCs w:val="20"/>
          <w:lang w:val="en-GB"/>
        </w:rPr>
        <w:t xml:space="preserve"> must </w:t>
      </w:r>
      <w:r>
        <w:rPr>
          <w:rFonts w:ascii="Bookman Old Style" w:hAnsi="Bookman Old Style"/>
          <w:iCs/>
          <w:sz w:val="20"/>
          <w:szCs w:val="20"/>
          <w:lang w:val="en-GB"/>
        </w:rPr>
        <w:t>follow</w:t>
      </w:r>
      <w:r w:rsidRPr="00097D53">
        <w:rPr>
          <w:rFonts w:ascii="Bookman Old Style" w:hAnsi="Bookman Old Style"/>
          <w:iCs/>
          <w:sz w:val="20"/>
          <w:szCs w:val="20"/>
          <w:lang w:val="en-GB"/>
        </w:rPr>
        <w:t xml:space="preserve"> the standards set in Gaya </w:t>
      </w:r>
      <w:proofErr w:type="spellStart"/>
      <w:r w:rsidRPr="00097D53">
        <w:rPr>
          <w:rFonts w:ascii="Bookman Old Style" w:hAnsi="Bookman Old Style"/>
          <w:iCs/>
          <w:sz w:val="20"/>
          <w:szCs w:val="20"/>
          <w:lang w:val="en-GB"/>
        </w:rPr>
        <w:t>Dewan</w:t>
      </w:r>
      <w:proofErr w:type="spellEnd"/>
      <w:r w:rsidRPr="00097D53">
        <w:rPr>
          <w:rFonts w:ascii="Bookman Old Style" w:hAnsi="Bookman Old Style"/>
          <w:iCs/>
          <w:sz w:val="20"/>
          <w:szCs w:val="20"/>
          <w:lang w:val="en-GB"/>
        </w:rPr>
        <w:t>.</w:t>
      </w:r>
    </w:p>
    <w:p w:rsidR="0099728A" w:rsidRPr="00097D53" w:rsidRDefault="0099728A" w:rsidP="0099728A">
      <w:pPr>
        <w:pStyle w:val="ListParagraph"/>
        <w:numPr>
          <w:ilvl w:val="2"/>
          <w:numId w:val="5"/>
        </w:numPr>
        <w:spacing w:after="0" w:line="240" w:lineRule="auto"/>
        <w:ind w:left="2268" w:hanging="850"/>
        <w:jc w:val="both"/>
        <w:rPr>
          <w:rFonts w:ascii="Bookman Old Style" w:hAnsi="Bookman Old Style"/>
          <w:iCs/>
          <w:sz w:val="20"/>
          <w:szCs w:val="20"/>
          <w:lang w:val="en-GB"/>
        </w:rPr>
      </w:pPr>
      <w:r w:rsidRPr="00097D53">
        <w:rPr>
          <w:rFonts w:ascii="Bookman Old Style" w:hAnsi="Bookman Old Style"/>
          <w:iCs/>
          <w:sz w:val="20"/>
          <w:szCs w:val="20"/>
          <w:lang w:val="en-GB"/>
        </w:rPr>
        <w:t>The layout of the text is best given attention from the beginning phase of the manuscript preparation according to the following stages:</w:t>
      </w:r>
    </w:p>
    <w:p w:rsidR="0099728A" w:rsidRPr="00097D53" w:rsidRDefault="0099728A" w:rsidP="0099728A">
      <w:pPr>
        <w:pStyle w:val="ListParagraph"/>
        <w:numPr>
          <w:ilvl w:val="0"/>
          <w:numId w:val="7"/>
        </w:numPr>
        <w:spacing w:after="0" w:line="240" w:lineRule="auto"/>
        <w:jc w:val="both"/>
        <w:rPr>
          <w:rFonts w:ascii="Bookman Old Style" w:hAnsi="Bookman Old Style"/>
          <w:iCs/>
          <w:sz w:val="20"/>
          <w:szCs w:val="20"/>
          <w:lang w:val="en-GB"/>
        </w:rPr>
      </w:pPr>
      <w:r w:rsidRPr="00097D53">
        <w:rPr>
          <w:rFonts w:ascii="Bookman Old Style" w:hAnsi="Bookman Old Style"/>
          <w:iCs/>
          <w:sz w:val="20"/>
          <w:szCs w:val="20"/>
          <w:lang w:val="en-GB"/>
        </w:rPr>
        <w:t>CHAPTER TITLE – can be done in uppercase or lowercase, and can be situated either in the centre or aligned to the lef</w:t>
      </w:r>
      <w:r>
        <w:rPr>
          <w:rFonts w:ascii="Bookman Old Style" w:hAnsi="Bookman Old Style"/>
          <w:iCs/>
          <w:sz w:val="20"/>
          <w:szCs w:val="20"/>
          <w:lang w:val="en-GB"/>
        </w:rPr>
        <w:t>t or right using a suitable font</w:t>
      </w:r>
      <w:r w:rsidRPr="00097D53">
        <w:rPr>
          <w:rFonts w:ascii="Bookman Old Style" w:hAnsi="Bookman Old Style"/>
          <w:iCs/>
          <w:sz w:val="20"/>
          <w:szCs w:val="20"/>
          <w:lang w:val="en-GB"/>
        </w:rPr>
        <w:t xml:space="preserve"> size.</w:t>
      </w:r>
    </w:p>
    <w:p w:rsidR="0099728A" w:rsidRPr="00097D53" w:rsidRDefault="0099728A" w:rsidP="0099728A">
      <w:pPr>
        <w:pStyle w:val="ListParagraph"/>
        <w:numPr>
          <w:ilvl w:val="0"/>
          <w:numId w:val="7"/>
        </w:numPr>
        <w:spacing w:after="0" w:line="240" w:lineRule="auto"/>
        <w:jc w:val="both"/>
        <w:rPr>
          <w:rFonts w:ascii="Bookman Old Style" w:hAnsi="Bookman Old Style"/>
          <w:iCs/>
          <w:sz w:val="20"/>
          <w:szCs w:val="20"/>
          <w:lang w:val="en-GB"/>
        </w:rPr>
      </w:pPr>
      <w:r w:rsidRPr="00097D53">
        <w:rPr>
          <w:rFonts w:ascii="Bookman Old Style" w:hAnsi="Bookman Old Style"/>
          <w:iCs/>
          <w:sz w:val="20"/>
          <w:szCs w:val="20"/>
          <w:lang w:val="en-GB"/>
        </w:rPr>
        <w:t>Dividing titles into subtitles is allowed</w:t>
      </w:r>
      <w:r>
        <w:rPr>
          <w:rFonts w:ascii="Bookman Old Style" w:hAnsi="Bookman Old Style"/>
          <w:iCs/>
          <w:sz w:val="20"/>
          <w:szCs w:val="20"/>
          <w:lang w:val="en-GB"/>
        </w:rPr>
        <w:t>,</w:t>
      </w:r>
      <w:r w:rsidRPr="00097D53">
        <w:rPr>
          <w:rFonts w:ascii="Bookman Old Style" w:hAnsi="Bookman Old Style"/>
          <w:iCs/>
          <w:sz w:val="20"/>
          <w:szCs w:val="20"/>
          <w:lang w:val="en-GB"/>
        </w:rPr>
        <w:t xml:space="preserve"> but more than FIVE (5) layers of subtitles are not encouraged. Subtitle division is allowed by using certain letters according to the division status guide.</w:t>
      </w:r>
    </w:p>
    <w:p w:rsidR="0099728A" w:rsidRPr="00097D53" w:rsidRDefault="0099728A" w:rsidP="0099728A">
      <w:pPr>
        <w:spacing w:after="0" w:line="240" w:lineRule="auto"/>
        <w:ind w:left="1920" w:firstLine="708"/>
        <w:jc w:val="both"/>
        <w:rPr>
          <w:rFonts w:ascii="Bookman Old Style" w:hAnsi="Bookman Old Style"/>
          <w:iCs/>
          <w:sz w:val="20"/>
          <w:szCs w:val="20"/>
          <w:lang w:val="en-GB"/>
        </w:rPr>
      </w:pPr>
      <w:r w:rsidRPr="00097D53">
        <w:rPr>
          <w:rFonts w:ascii="Bookman Old Style" w:hAnsi="Bookman Old Style"/>
          <w:iCs/>
          <w:sz w:val="20"/>
          <w:szCs w:val="20"/>
          <w:lang w:val="en-GB"/>
        </w:rPr>
        <w:t>For example</w:t>
      </w:r>
    </w:p>
    <w:p w:rsidR="0099728A" w:rsidRPr="00097D53" w:rsidRDefault="0099728A" w:rsidP="0099728A">
      <w:pPr>
        <w:pStyle w:val="Heading5"/>
        <w:numPr>
          <w:ilvl w:val="0"/>
          <w:numId w:val="1"/>
        </w:numPr>
        <w:spacing w:before="0" w:line="240" w:lineRule="auto"/>
        <w:ind w:left="2694" w:firstLine="0"/>
        <w:rPr>
          <w:rFonts w:ascii="Bookman Old Style" w:hAnsi="Bookman Old Style"/>
          <w:b/>
          <w:color w:val="auto"/>
          <w:sz w:val="18"/>
          <w:szCs w:val="20"/>
          <w:lang w:val="en-GB"/>
        </w:rPr>
      </w:pPr>
      <w:r w:rsidRPr="00097D53">
        <w:rPr>
          <w:rFonts w:ascii="Bookman Old Style" w:hAnsi="Bookman Old Style"/>
          <w:b/>
          <w:sz w:val="20"/>
        </w:rPr>
        <w:t>FIRST SUBTITLE</w:t>
      </w:r>
    </w:p>
    <w:p w:rsidR="0099728A" w:rsidRPr="00097D53" w:rsidRDefault="0099728A" w:rsidP="0099728A">
      <w:pPr>
        <w:spacing w:after="0" w:line="240" w:lineRule="auto"/>
        <w:ind w:left="3402" w:firstLine="138"/>
        <w:rPr>
          <w:rFonts w:ascii="Bookman Old Style" w:hAnsi="Bookman Old Style"/>
          <w:iCs/>
          <w:sz w:val="20"/>
          <w:szCs w:val="20"/>
          <w:lang w:val="en-GB"/>
        </w:rPr>
      </w:pPr>
      <w:r w:rsidRPr="00097D53">
        <w:rPr>
          <w:rFonts w:ascii="Bookman Old Style" w:hAnsi="Bookman Old Style"/>
          <w:iCs/>
          <w:sz w:val="20"/>
          <w:szCs w:val="20"/>
          <w:lang w:val="en-GB"/>
        </w:rPr>
        <w:t>Consists of bold uppercase letters;</w:t>
      </w:r>
    </w:p>
    <w:p w:rsidR="0099728A" w:rsidRPr="00097D53" w:rsidRDefault="0099728A" w:rsidP="0099728A">
      <w:pPr>
        <w:pStyle w:val="Heading5"/>
        <w:numPr>
          <w:ilvl w:val="0"/>
          <w:numId w:val="3"/>
        </w:numPr>
        <w:spacing w:before="0" w:line="240" w:lineRule="auto"/>
        <w:ind w:left="2694" w:firstLine="0"/>
        <w:rPr>
          <w:rFonts w:ascii="Bookman Old Style" w:hAnsi="Bookman Old Style"/>
          <w:b/>
          <w:iCs/>
          <w:color w:val="auto"/>
          <w:sz w:val="20"/>
          <w:szCs w:val="20"/>
          <w:lang w:val="en-GB"/>
        </w:rPr>
      </w:pPr>
      <w:r w:rsidRPr="00097D53">
        <w:rPr>
          <w:rFonts w:ascii="Bookman Old Style" w:hAnsi="Bookman Old Style"/>
          <w:b/>
          <w:iCs/>
          <w:sz w:val="20"/>
          <w:szCs w:val="20"/>
        </w:rPr>
        <w:t>Second Subtitle</w:t>
      </w:r>
    </w:p>
    <w:p w:rsidR="0099728A" w:rsidRPr="00097D53" w:rsidRDefault="0099728A" w:rsidP="0099728A">
      <w:pPr>
        <w:spacing w:after="0" w:line="240" w:lineRule="auto"/>
        <w:ind w:left="3402" w:firstLine="138"/>
        <w:rPr>
          <w:rFonts w:ascii="Bookman Old Style" w:hAnsi="Bookman Old Style"/>
          <w:iCs/>
          <w:sz w:val="20"/>
          <w:szCs w:val="20"/>
          <w:lang w:val="en-GB"/>
        </w:rPr>
      </w:pPr>
      <w:r w:rsidRPr="00097D53">
        <w:rPr>
          <w:rFonts w:ascii="Bookman Old Style" w:hAnsi="Bookman Old Style"/>
          <w:iCs/>
          <w:sz w:val="20"/>
          <w:szCs w:val="20"/>
          <w:lang w:val="en-GB"/>
        </w:rPr>
        <w:t>Consists of bold uppercase and lowercase letters;</w:t>
      </w:r>
    </w:p>
    <w:p w:rsidR="0099728A" w:rsidRPr="00097D53" w:rsidRDefault="0099728A" w:rsidP="0099728A">
      <w:pPr>
        <w:pStyle w:val="Heading5"/>
        <w:numPr>
          <w:ilvl w:val="0"/>
          <w:numId w:val="3"/>
        </w:numPr>
        <w:spacing w:before="0" w:line="240" w:lineRule="auto"/>
        <w:ind w:left="3544" w:hanging="850"/>
        <w:rPr>
          <w:rFonts w:ascii="Bookman Old Style" w:hAnsi="Bookman Old Style"/>
          <w:b/>
          <w:iCs/>
          <w:color w:val="auto"/>
          <w:sz w:val="20"/>
          <w:szCs w:val="20"/>
          <w:lang w:val="en-GB"/>
        </w:rPr>
      </w:pPr>
      <w:r w:rsidRPr="00097D53">
        <w:rPr>
          <w:rFonts w:ascii="Bookman Old Style" w:hAnsi="Bookman Old Style"/>
          <w:b/>
          <w:iCs/>
          <w:sz w:val="20"/>
          <w:szCs w:val="20"/>
        </w:rPr>
        <w:t>Third Subtitle</w:t>
      </w:r>
    </w:p>
    <w:p w:rsidR="0099728A" w:rsidRPr="00097D53" w:rsidRDefault="0099728A" w:rsidP="0099728A">
      <w:pPr>
        <w:spacing w:after="0" w:line="240" w:lineRule="auto"/>
        <w:ind w:left="3544" w:hanging="4"/>
        <w:rPr>
          <w:rFonts w:ascii="Bookman Old Style" w:hAnsi="Bookman Old Style"/>
          <w:iCs/>
          <w:sz w:val="20"/>
          <w:szCs w:val="20"/>
          <w:lang w:val="en-GB"/>
        </w:rPr>
      </w:pPr>
      <w:r w:rsidRPr="00097D53">
        <w:rPr>
          <w:rFonts w:ascii="Bookman Old Style" w:hAnsi="Bookman Old Style"/>
          <w:iCs/>
          <w:sz w:val="20"/>
          <w:szCs w:val="20"/>
          <w:lang w:val="en-GB"/>
        </w:rPr>
        <w:t>Consists of bold and italic uppercase and lowercase letters;</w:t>
      </w:r>
    </w:p>
    <w:p w:rsidR="0099728A" w:rsidRPr="00097D53" w:rsidRDefault="0099728A" w:rsidP="0099728A">
      <w:pPr>
        <w:pStyle w:val="Heading5"/>
        <w:numPr>
          <w:ilvl w:val="0"/>
          <w:numId w:val="3"/>
        </w:numPr>
        <w:spacing w:before="0" w:line="240" w:lineRule="auto"/>
        <w:ind w:left="2694" w:firstLine="0"/>
        <w:rPr>
          <w:rFonts w:ascii="Bookman Old Style" w:hAnsi="Bookman Old Style"/>
          <w:b/>
          <w:iCs/>
          <w:color w:val="auto"/>
          <w:sz w:val="20"/>
          <w:szCs w:val="20"/>
          <w:lang w:val="en-GB"/>
        </w:rPr>
      </w:pPr>
      <w:r w:rsidRPr="00097D53">
        <w:rPr>
          <w:rFonts w:ascii="Bookman Old Style" w:hAnsi="Bookman Old Style"/>
          <w:b/>
          <w:iCs/>
          <w:sz w:val="20"/>
          <w:szCs w:val="20"/>
        </w:rPr>
        <w:t>Fourth Subtitle</w:t>
      </w:r>
    </w:p>
    <w:p w:rsidR="0099728A" w:rsidRPr="00097D53" w:rsidRDefault="0099728A" w:rsidP="0099728A">
      <w:pPr>
        <w:spacing w:after="0" w:line="240" w:lineRule="auto"/>
        <w:ind w:left="3544" w:hanging="4"/>
        <w:rPr>
          <w:rFonts w:ascii="Bookman Old Style" w:hAnsi="Bookman Old Style"/>
          <w:iCs/>
          <w:sz w:val="20"/>
          <w:szCs w:val="20"/>
          <w:lang w:val="en-GB"/>
        </w:rPr>
      </w:pPr>
      <w:r w:rsidRPr="00097D53">
        <w:rPr>
          <w:rFonts w:ascii="Bookman Old Style" w:hAnsi="Bookman Old Style"/>
          <w:iCs/>
          <w:sz w:val="20"/>
          <w:szCs w:val="20"/>
          <w:lang w:val="en-GB"/>
        </w:rPr>
        <w:t>Consists of medium uppercase and lowercase letters;</w:t>
      </w:r>
    </w:p>
    <w:p w:rsidR="0099728A" w:rsidRPr="00097D53" w:rsidRDefault="0099728A" w:rsidP="0099728A">
      <w:pPr>
        <w:pStyle w:val="Heading5"/>
        <w:numPr>
          <w:ilvl w:val="0"/>
          <w:numId w:val="3"/>
        </w:numPr>
        <w:spacing w:before="0" w:line="240" w:lineRule="auto"/>
        <w:ind w:left="2694" w:firstLine="0"/>
        <w:rPr>
          <w:rFonts w:ascii="Bookman Old Style" w:hAnsi="Bookman Old Style"/>
          <w:b/>
          <w:iCs/>
          <w:color w:val="auto"/>
          <w:sz w:val="20"/>
          <w:szCs w:val="20"/>
          <w:lang w:val="en-GB"/>
        </w:rPr>
      </w:pPr>
      <w:r w:rsidRPr="00097D53">
        <w:rPr>
          <w:rFonts w:ascii="Bookman Old Style" w:hAnsi="Bookman Old Style"/>
          <w:b/>
          <w:iCs/>
          <w:sz w:val="20"/>
          <w:szCs w:val="20"/>
        </w:rPr>
        <w:t>Fifth Subtitle</w:t>
      </w:r>
    </w:p>
    <w:p w:rsidR="0099728A" w:rsidRPr="00AE687A" w:rsidRDefault="0099728A" w:rsidP="0099728A">
      <w:pPr>
        <w:spacing w:after="0" w:line="240" w:lineRule="auto"/>
        <w:ind w:left="3402" w:firstLine="138"/>
        <w:rPr>
          <w:rFonts w:ascii="Bookman Old Style" w:hAnsi="Bookman Old Style"/>
          <w:sz w:val="20"/>
          <w:szCs w:val="20"/>
          <w:lang w:val="en-GB"/>
        </w:rPr>
      </w:pPr>
      <w:r w:rsidRPr="00097D53">
        <w:rPr>
          <w:rFonts w:ascii="Bookman Old Style" w:hAnsi="Bookman Old Style"/>
          <w:iCs/>
          <w:sz w:val="20"/>
          <w:szCs w:val="20"/>
          <w:lang w:val="en-GB"/>
        </w:rPr>
        <w:t>Consists of italic uppercase and lowercase letters</w:t>
      </w:r>
      <w:r>
        <w:rPr>
          <w:rFonts w:ascii="Bookman Old Style" w:hAnsi="Bookman Old Style"/>
          <w:i/>
          <w:sz w:val="20"/>
          <w:szCs w:val="20"/>
          <w:lang w:val="en-GB"/>
        </w:rPr>
        <w:t>.</w:t>
      </w:r>
    </w:p>
    <w:p w:rsidR="0099728A" w:rsidRPr="00AE687A" w:rsidRDefault="0099728A" w:rsidP="0099728A">
      <w:pPr>
        <w:spacing w:after="0" w:line="240" w:lineRule="auto"/>
        <w:ind w:left="720"/>
        <w:jc w:val="both"/>
        <w:rPr>
          <w:rFonts w:ascii="Bookman Old Style" w:hAnsi="Bookman Old Style"/>
          <w:sz w:val="20"/>
          <w:szCs w:val="20"/>
          <w:lang w:val="en-GB"/>
        </w:rPr>
      </w:pPr>
    </w:p>
    <w:p w:rsidR="0099728A" w:rsidRPr="00CF57C0" w:rsidRDefault="0099728A" w:rsidP="0099728A">
      <w:pPr>
        <w:pStyle w:val="ListParagraph"/>
        <w:numPr>
          <w:ilvl w:val="1"/>
          <w:numId w:val="8"/>
        </w:numPr>
        <w:spacing w:after="0" w:line="240" w:lineRule="auto"/>
        <w:ind w:left="1418" w:hanging="567"/>
        <w:jc w:val="both"/>
        <w:rPr>
          <w:rFonts w:ascii="Bookman Old Style" w:hAnsi="Bookman Old Style"/>
          <w:b/>
          <w:iCs/>
          <w:sz w:val="20"/>
          <w:szCs w:val="20"/>
          <w:lang w:val="en-GB"/>
        </w:rPr>
      </w:pPr>
      <w:r>
        <w:rPr>
          <w:rFonts w:ascii="Bookman Old Style" w:hAnsi="Bookman Old Style"/>
          <w:b/>
          <w:iCs/>
          <w:sz w:val="20"/>
          <w:szCs w:val="20"/>
          <w:lang w:val="en-GB"/>
        </w:rPr>
        <w:t>MANUSCRIPT SUBMISSION</w:t>
      </w:r>
    </w:p>
    <w:p w:rsidR="0099728A" w:rsidRPr="00CF57C0" w:rsidRDefault="0099728A" w:rsidP="0099728A">
      <w:pPr>
        <w:pStyle w:val="ListParagraph"/>
        <w:numPr>
          <w:ilvl w:val="2"/>
          <w:numId w:val="8"/>
        </w:numPr>
        <w:spacing w:after="0" w:line="240" w:lineRule="auto"/>
        <w:ind w:left="2268"/>
        <w:jc w:val="both"/>
        <w:rPr>
          <w:rFonts w:ascii="Bookman Old Style" w:hAnsi="Bookman Old Style"/>
          <w:iCs/>
          <w:sz w:val="20"/>
          <w:szCs w:val="20"/>
          <w:lang w:val="en-GB"/>
        </w:rPr>
      </w:pPr>
      <w:r w:rsidRPr="00CF57C0">
        <w:rPr>
          <w:rFonts w:ascii="Bookman Old Style" w:hAnsi="Bookman Old Style"/>
          <w:iCs/>
          <w:sz w:val="20"/>
          <w:szCs w:val="20"/>
          <w:lang w:val="en-GB"/>
        </w:rPr>
        <w:t xml:space="preserve">The manuscript submitted to </w:t>
      </w:r>
      <w:proofErr w:type="spellStart"/>
      <w:r w:rsidRPr="00CF57C0">
        <w:rPr>
          <w:rFonts w:ascii="Bookman Old Style" w:hAnsi="Bookman Old Style"/>
          <w:iCs/>
          <w:sz w:val="20"/>
          <w:szCs w:val="20"/>
          <w:lang w:val="en-GB"/>
        </w:rPr>
        <w:t>Penerbit</w:t>
      </w:r>
      <w:proofErr w:type="spellEnd"/>
      <w:r w:rsidRPr="00CF57C0">
        <w:rPr>
          <w:rFonts w:ascii="Bookman Old Style" w:hAnsi="Bookman Old Style"/>
          <w:iCs/>
          <w:sz w:val="20"/>
          <w:szCs w:val="20"/>
          <w:lang w:val="en-GB"/>
        </w:rPr>
        <w:t xml:space="preserve"> UTM Press must consist of the whol</w:t>
      </w:r>
      <w:r>
        <w:rPr>
          <w:rFonts w:ascii="Bookman Old Style" w:hAnsi="Bookman Old Style"/>
          <w:iCs/>
          <w:sz w:val="20"/>
          <w:szCs w:val="20"/>
          <w:lang w:val="en-GB"/>
        </w:rPr>
        <w:t xml:space="preserve">e material in its original </w:t>
      </w:r>
      <w:r w:rsidRPr="00CF57C0">
        <w:rPr>
          <w:rFonts w:ascii="Bookman Old Style" w:hAnsi="Bookman Old Style"/>
          <w:iCs/>
          <w:sz w:val="20"/>
          <w:szCs w:val="20"/>
          <w:lang w:val="en-GB"/>
        </w:rPr>
        <w:t>printed</w:t>
      </w:r>
      <w:r>
        <w:rPr>
          <w:rFonts w:ascii="Bookman Old Style" w:hAnsi="Bookman Old Style"/>
          <w:iCs/>
          <w:sz w:val="20"/>
          <w:szCs w:val="20"/>
          <w:lang w:val="en-GB"/>
        </w:rPr>
        <w:t xml:space="preserve"> form</w:t>
      </w:r>
      <w:r w:rsidRPr="00CF57C0">
        <w:rPr>
          <w:rFonts w:ascii="Bookman Old Style" w:hAnsi="Bookman Old Style"/>
          <w:iCs/>
          <w:sz w:val="20"/>
          <w:szCs w:val="20"/>
          <w:lang w:val="en-GB"/>
        </w:rPr>
        <w:t>.</w:t>
      </w:r>
    </w:p>
    <w:p w:rsidR="0099728A" w:rsidRPr="00CF57C0" w:rsidRDefault="0099728A" w:rsidP="0099728A">
      <w:pPr>
        <w:pStyle w:val="ListParagraph"/>
        <w:numPr>
          <w:ilvl w:val="2"/>
          <w:numId w:val="8"/>
        </w:numPr>
        <w:spacing w:after="0" w:line="240" w:lineRule="auto"/>
        <w:ind w:left="2268"/>
        <w:jc w:val="both"/>
        <w:rPr>
          <w:rFonts w:ascii="Bookman Old Style" w:hAnsi="Bookman Old Style"/>
          <w:iCs/>
          <w:sz w:val="20"/>
          <w:szCs w:val="20"/>
          <w:lang w:val="en-GB"/>
        </w:rPr>
      </w:pPr>
      <w:r w:rsidRPr="00CF57C0">
        <w:rPr>
          <w:rFonts w:ascii="Bookman Old Style" w:hAnsi="Bookman Old Style"/>
          <w:iCs/>
          <w:sz w:val="20"/>
          <w:szCs w:val="20"/>
          <w:lang w:val="en-GB"/>
        </w:rPr>
        <w:t>The manuscript must be submitted in a flat condition, that is, not folded or rolled or any other condition that may compromise the eva</w:t>
      </w:r>
      <w:r>
        <w:rPr>
          <w:rFonts w:ascii="Bookman Old Style" w:hAnsi="Bookman Old Style"/>
          <w:iCs/>
          <w:sz w:val="20"/>
          <w:szCs w:val="20"/>
          <w:lang w:val="en-GB"/>
        </w:rPr>
        <w:t>luation process by the reviewer</w:t>
      </w:r>
      <w:r w:rsidRPr="00CF57C0">
        <w:rPr>
          <w:rFonts w:ascii="Bookman Old Style" w:hAnsi="Bookman Old Style"/>
          <w:iCs/>
          <w:sz w:val="20"/>
          <w:szCs w:val="20"/>
          <w:lang w:val="en-GB"/>
        </w:rPr>
        <w:t xml:space="preserve">s and must be put in an envelope with robust sheet binders. Suitable binding will be done by </w:t>
      </w:r>
      <w:proofErr w:type="spellStart"/>
      <w:r w:rsidRPr="00CF57C0">
        <w:rPr>
          <w:rFonts w:ascii="Bookman Old Style" w:hAnsi="Bookman Old Style"/>
          <w:iCs/>
          <w:sz w:val="20"/>
          <w:szCs w:val="20"/>
          <w:lang w:val="en-GB"/>
        </w:rPr>
        <w:t>Penerbit</w:t>
      </w:r>
      <w:proofErr w:type="spellEnd"/>
      <w:r w:rsidRPr="00CF57C0">
        <w:rPr>
          <w:rFonts w:ascii="Bookman Old Style" w:hAnsi="Bookman Old Style"/>
          <w:iCs/>
          <w:sz w:val="20"/>
          <w:szCs w:val="20"/>
          <w:lang w:val="en-GB"/>
        </w:rPr>
        <w:t xml:space="preserve"> UTM Press.</w:t>
      </w:r>
    </w:p>
    <w:p w:rsidR="0099728A" w:rsidRPr="00CF57C0" w:rsidRDefault="0099728A" w:rsidP="0099728A">
      <w:pPr>
        <w:pStyle w:val="ListParagraph"/>
        <w:numPr>
          <w:ilvl w:val="2"/>
          <w:numId w:val="8"/>
        </w:numPr>
        <w:spacing w:after="0" w:line="240" w:lineRule="auto"/>
        <w:ind w:left="2268"/>
        <w:jc w:val="both"/>
        <w:rPr>
          <w:rFonts w:ascii="Bookman Old Style" w:hAnsi="Bookman Old Style"/>
          <w:iCs/>
          <w:sz w:val="20"/>
          <w:szCs w:val="20"/>
          <w:lang w:val="en-GB"/>
        </w:rPr>
      </w:pPr>
      <w:r w:rsidRPr="00CF57C0">
        <w:rPr>
          <w:rFonts w:ascii="Bookman Old Style" w:hAnsi="Bookman Old Style"/>
          <w:iCs/>
          <w:sz w:val="20"/>
          <w:szCs w:val="20"/>
          <w:lang w:val="en-GB"/>
        </w:rPr>
        <w:t xml:space="preserve">The manuscript that is submitted to </w:t>
      </w:r>
      <w:proofErr w:type="spellStart"/>
      <w:r w:rsidRPr="00CF57C0">
        <w:rPr>
          <w:rFonts w:ascii="Bookman Old Style" w:hAnsi="Bookman Old Style"/>
          <w:iCs/>
          <w:sz w:val="20"/>
          <w:szCs w:val="20"/>
          <w:lang w:val="en-GB"/>
        </w:rPr>
        <w:t>Penerbit</w:t>
      </w:r>
      <w:proofErr w:type="spellEnd"/>
      <w:r w:rsidRPr="00CF57C0">
        <w:rPr>
          <w:rFonts w:ascii="Bookman Old Style" w:hAnsi="Bookman Old Style"/>
          <w:iCs/>
          <w:sz w:val="20"/>
          <w:szCs w:val="20"/>
          <w:lang w:val="en-GB"/>
        </w:rPr>
        <w:t xml:space="preserve"> UTM Press must be the final thoughts of the author in his/her writing and NOT a draft that will be modified afterwards.</w:t>
      </w:r>
    </w:p>
    <w:p w:rsidR="0099728A" w:rsidRPr="00CF57C0" w:rsidRDefault="0099728A" w:rsidP="0099728A">
      <w:pPr>
        <w:pStyle w:val="ListParagraph"/>
        <w:numPr>
          <w:ilvl w:val="2"/>
          <w:numId w:val="8"/>
        </w:numPr>
        <w:spacing w:after="0" w:line="240" w:lineRule="auto"/>
        <w:ind w:left="2268"/>
        <w:jc w:val="both"/>
        <w:rPr>
          <w:rFonts w:ascii="Bookman Old Style" w:hAnsi="Bookman Old Style"/>
          <w:iCs/>
          <w:sz w:val="20"/>
          <w:szCs w:val="20"/>
          <w:lang w:val="en-GB"/>
        </w:rPr>
      </w:pPr>
      <w:r w:rsidRPr="00CF57C0">
        <w:rPr>
          <w:rFonts w:ascii="Bookman Old Style" w:hAnsi="Bookman Old Style"/>
          <w:iCs/>
          <w:sz w:val="20"/>
          <w:szCs w:val="20"/>
          <w:lang w:val="en-GB"/>
        </w:rPr>
        <w:t>All illustrations such as photography, figures, charts, graphs, maps, and drawings must be submitted in black &amp; white (except for certain cases) and can be presented separately from the text or embedded in the text. If the illustration has been given a caption and number in the rear section, the caption and number must be the same as in the text page.</w:t>
      </w:r>
    </w:p>
    <w:p w:rsidR="0099728A" w:rsidRPr="00CF57C0" w:rsidRDefault="0099728A" w:rsidP="0099728A">
      <w:pPr>
        <w:pStyle w:val="ListParagraph"/>
        <w:numPr>
          <w:ilvl w:val="2"/>
          <w:numId w:val="8"/>
        </w:numPr>
        <w:spacing w:after="0" w:line="240" w:lineRule="auto"/>
        <w:ind w:left="2268"/>
        <w:jc w:val="both"/>
        <w:rPr>
          <w:rFonts w:ascii="Bookman Old Style" w:hAnsi="Bookman Old Style"/>
          <w:iCs/>
          <w:sz w:val="20"/>
          <w:szCs w:val="20"/>
          <w:lang w:val="en-GB"/>
        </w:rPr>
      </w:pPr>
      <w:r w:rsidRPr="00CF57C0">
        <w:rPr>
          <w:rFonts w:ascii="Bookman Old Style" w:hAnsi="Bookman Old Style"/>
          <w:iCs/>
          <w:sz w:val="20"/>
          <w:szCs w:val="20"/>
          <w:lang w:val="en-GB"/>
        </w:rPr>
        <w:t>Handwritten manuscripts that are submitted will NOT be accepted.</w:t>
      </w:r>
    </w:p>
    <w:p w:rsidR="0099728A" w:rsidRPr="00AE687A" w:rsidRDefault="0099728A" w:rsidP="0099728A">
      <w:pPr>
        <w:pStyle w:val="ListParagraph"/>
        <w:spacing w:after="0" w:line="240" w:lineRule="auto"/>
        <w:ind w:left="2118"/>
        <w:jc w:val="both"/>
        <w:rPr>
          <w:rFonts w:ascii="Bookman Old Style" w:hAnsi="Bookman Old Style"/>
          <w:sz w:val="20"/>
          <w:szCs w:val="20"/>
          <w:lang w:val="en-GB"/>
        </w:rPr>
      </w:pPr>
    </w:p>
    <w:p w:rsidR="0099728A" w:rsidRPr="00CF57C0" w:rsidRDefault="0099728A" w:rsidP="0099728A">
      <w:pPr>
        <w:pStyle w:val="ListParagraph"/>
        <w:numPr>
          <w:ilvl w:val="1"/>
          <w:numId w:val="9"/>
        </w:numPr>
        <w:spacing w:after="0" w:line="240" w:lineRule="auto"/>
        <w:ind w:left="1418" w:hanging="567"/>
        <w:jc w:val="both"/>
        <w:rPr>
          <w:rFonts w:ascii="Bookman Old Style" w:hAnsi="Bookman Old Style"/>
          <w:b/>
          <w:iCs/>
          <w:sz w:val="20"/>
          <w:szCs w:val="20"/>
          <w:lang w:val="en-GB"/>
        </w:rPr>
      </w:pPr>
      <w:r w:rsidRPr="00CF57C0">
        <w:rPr>
          <w:rFonts w:ascii="Bookman Old Style" w:hAnsi="Bookman Old Style"/>
          <w:b/>
          <w:iCs/>
          <w:sz w:val="20"/>
          <w:szCs w:val="20"/>
          <w:lang w:val="en-GB"/>
        </w:rPr>
        <w:t>ROYALTY</w:t>
      </w:r>
    </w:p>
    <w:p w:rsidR="0099728A" w:rsidRPr="00CF57C0" w:rsidRDefault="0099728A" w:rsidP="0099728A">
      <w:pPr>
        <w:pStyle w:val="ListParagraph"/>
        <w:spacing w:after="0" w:line="240" w:lineRule="auto"/>
        <w:ind w:left="1418"/>
        <w:jc w:val="both"/>
        <w:rPr>
          <w:rFonts w:ascii="Bookman Old Style" w:hAnsi="Bookman Old Style"/>
          <w:iCs/>
          <w:sz w:val="20"/>
          <w:szCs w:val="20"/>
          <w:lang w:val="en-GB"/>
        </w:rPr>
      </w:pPr>
      <w:r w:rsidRPr="00CF57C0">
        <w:rPr>
          <w:rFonts w:ascii="Bookman Old Style" w:hAnsi="Bookman Old Style"/>
          <w:iCs/>
          <w:sz w:val="20"/>
          <w:szCs w:val="20"/>
          <w:lang w:val="en-GB"/>
        </w:rPr>
        <w:t xml:space="preserve">A royalty </w:t>
      </w:r>
      <w:r>
        <w:rPr>
          <w:rFonts w:ascii="Bookman Old Style" w:hAnsi="Bookman Old Style"/>
          <w:iCs/>
          <w:sz w:val="20"/>
          <w:szCs w:val="20"/>
          <w:lang w:val="en-GB"/>
        </w:rPr>
        <w:t xml:space="preserve">will be paid </w:t>
      </w:r>
      <w:r w:rsidRPr="00CF57C0">
        <w:rPr>
          <w:rFonts w:ascii="Bookman Old Style" w:hAnsi="Bookman Old Style"/>
          <w:iCs/>
          <w:sz w:val="20"/>
          <w:szCs w:val="20"/>
          <w:lang w:val="en-GB"/>
        </w:rPr>
        <w:t xml:space="preserve">at a rate of 10%-14% (subject to </w:t>
      </w:r>
      <w:r>
        <w:rPr>
          <w:rFonts w:ascii="Bookman Old Style" w:hAnsi="Bookman Old Style"/>
          <w:iCs/>
          <w:sz w:val="20"/>
          <w:szCs w:val="20"/>
          <w:lang w:val="en-GB"/>
        </w:rPr>
        <w:t xml:space="preserve">the number of </w:t>
      </w:r>
      <w:r w:rsidRPr="00CF57C0">
        <w:rPr>
          <w:rFonts w:ascii="Bookman Old Style" w:hAnsi="Bookman Old Style"/>
          <w:iCs/>
          <w:sz w:val="20"/>
          <w:szCs w:val="20"/>
          <w:lang w:val="en-GB"/>
        </w:rPr>
        <w:t xml:space="preserve">total prints) from the </w:t>
      </w:r>
      <w:r>
        <w:rPr>
          <w:rFonts w:ascii="Bookman Old Style" w:hAnsi="Bookman Old Style"/>
          <w:iCs/>
          <w:sz w:val="20"/>
          <w:szCs w:val="20"/>
          <w:lang w:val="en-GB"/>
        </w:rPr>
        <w:t xml:space="preserve">retail </w:t>
      </w:r>
      <w:r w:rsidRPr="00CF57C0">
        <w:rPr>
          <w:rFonts w:ascii="Bookman Old Style" w:hAnsi="Bookman Old Style"/>
          <w:iCs/>
          <w:sz w:val="20"/>
          <w:szCs w:val="20"/>
          <w:lang w:val="en-GB"/>
        </w:rPr>
        <w:t xml:space="preserve">price of </w:t>
      </w:r>
      <w:r>
        <w:rPr>
          <w:rFonts w:ascii="Bookman Old Style" w:hAnsi="Bookman Old Style"/>
          <w:iCs/>
          <w:sz w:val="20"/>
          <w:szCs w:val="20"/>
          <w:lang w:val="en-GB"/>
        </w:rPr>
        <w:t>the</w:t>
      </w:r>
      <w:r w:rsidRPr="00CF57C0">
        <w:rPr>
          <w:rFonts w:ascii="Bookman Old Style" w:hAnsi="Bookman Old Style"/>
          <w:iCs/>
          <w:sz w:val="20"/>
          <w:szCs w:val="20"/>
          <w:lang w:val="en-GB"/>
        </w:rPr>
        <w:t xml:space="preserve"> book (minus the promotional cop</w:t>
      </w:r>
      <w:r>
        <w:rPr>
          <w:rFonts w:ascii="Bookman Old Style" w:hAnsi="Bookman Old Style"/>
          <w:iCs/>
          <w:sz w:val="20"/>
          <w:szCs w:val="20"/>
          <w:lang w:val="en-GB"/>
        </w:rPr>
        <w:t xml:space="preserve">ies for the first print only) </w:t>
      </w:r>
      <w:r w:rsidRPr="00CF57C0">
        <w:rPr>
          <w:rFonts w:ascii="Bookman Old Style" w:hAnsi="Bookman Old Style"/>
          <w:iCs/>
          <w:sz w:val="20"/>
          <w:szCs w:val="20"/>
          <w:lang w:val="en-GB"/>
        </w:rPr>
        <w:t>multiplied by the total number of sold copies. This royalty will be p</w:t>
      </w:r>
      <w:r>
        <w:rPr>
          <w:rFonts w:ascii="Bookman Old Style" w:hAnsi="Bookman Old Style"/>
          <w:iCs/>
          <w:sz w:val="20"/>
          <w:szCs w:val="20"/>
          <w:lang w:val="en-GB"/>
        </w:rPr>
        <w:t>aid based on the number of copies</w:t>
      </w:r>
      <w:r w:rsidRPr="00CF57C0">
        <w:rPr>
          <w:rFonts w:ascii="Bookman Old Style" w:hAnsi="Bookman Old Style"/>
          <w:iCs/>
          <w:sz w:val="20"/>
          <w:szCs w:val="20"/>
          <w:lang w:val="en-GB"/>
        </w:rPr>
        <w:t xml:space="preserve"> sold.</w:t>
      </w:r>
    </w:p>
    <w:p w:rsidR="006570BD" w:rsidRDefault="006570BD"/>
    <w:sectPr w:rsidR="006570BD" w:rsidSect="00CB7883">
      <w:footerReference w:type="default" r:id="rId6"/>
      <w:pgSz w:w="11906" w:h="16838"/>
      <w:pgMar w:top="1417" w:right="141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1B" w:rsidRPr="00CF57C0" w:rsidRDefault="0099728A" w:rsidP="00CF57C0">
    <w:pPr>
      <w:pStyle w:val="Footer"/>
      <w:pBdr>
        <w:top w:val="thinThickSmallGap" w:sz="24" w:space="1" w:color="823B0B" w:themeColor="accent2" w:themeShade="7F"/>
      </w:pBdr>
      <w:rPr>
        <w:rFonts w:ascii="Bookman Old Style" w:hAnsi="Bookman Old Style"/>
        <w:b/>
        <w:sz w:val="16"/>
        <w:szCs w:val="16"/>
      </w:rPr>
    </w:pPr>
    <w:r w:rsidRPr="00437345">
      <w:rPr>
        <w:rFonts w:ascii="Bookman Old Style" w:hAnsi="Bookman Old Style"/>
        <w:sz w:val="16"/>
        <w:szCs w:val="16"/>
      </w:rPr>
      <w:t>REMINDER: Submissions of incomplete manuscripts and forms</w:t>
    </w:r>
    <w:r>
      <w:rPr>
        <w:rFonts w:ascii="Bookman Old Style" w:hAnsi="Bookman Old Style"/>
        <w:b/>
        <w:sz w:val="16"/>
        <w:szCs w:val="16"/>
      </w:rPr>
      <w:t xml:space="preserve"> will not be entertained.</w:t>
    </w:r>
    <w:r>
      <w:rPr>
        <w:rFonts w:asciiTheme="majorHAnsi" w:eastAsiaTheme="majorEastAsia" w:hAnsiTheme="majorHAnsi" w:cstheme="majorBidi"/>
      </w:rPr>
      <w:ptab w:relativeTo="margin" w:alignment="right" w:leader="none"/>
    </w:r>
  </w:p>
  <w:p w:rsidR="001B7F1B" w:rsidRDefault="0099728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636EC"/>
    <w:multiLevelType w:val="multilevel"/>
    <w:tmpl w:val="6CFEB80A"/>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nsid w:val="372661F6"/>
    <w:multiLevelType w:val="multilevel"/>
    <w:tmpl w:val="AFD4D9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7B552C2"/>
    <w:multiLevelType w:val="multilevel"/>
    <w:tmpl w:val="2256C096"/>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nsid w:val="49C01975"/>
    <w:multiLevelType w:val="multilevel"/>
    <w:tmpl w:val="ABF43A48"/>
    <w:lvl w:ilvl="0">
      <w:start w:val="2"/>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
    <w:nsid w:val="505513B5"/>
    <w:multiLevelType w:val="hybridMultilevel"/>
    <w:tmpl w:val="256AC82A"/>
    <w:lvl w:ilvl="0" w:tplc="66D20DC2">
      <w:start w:val="1"/>
      <w:numFmt w:val="lowerLetter"/>
      <w:lvlText w:val="(%1)"/>
      <w:lvlJc w:val="left"/>
      <w:pPr>
        <w:ind w:left="720" w:hanging="360"/>
      </w:pPr>
      <w:rPr>
        <w:rFonts w:hint="default"/>
      </w:r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nsid w:val="533150F0"/>
    <w:multiLevelType w:val="hybridMultilevel"/>
    <w:tmpl w:val="22206B4E"/>
    <w:lvl w:ilvl="0" w:tplc="4836C132">
      <w:start w:val="2"/>
      <w:numFmt w:val="lowerRoman"/>
      <w:lvlText w:val="(%1)"/>
      <w:lvlJc w:val="left"/>
      <w:pPr>
        <w:ind w:left="4975" w:hanging="720"/>
      </w:pPr>
      <w:rPr>
        <w:rFonts w:hint="default"/>
      </w:rPr>
    </w:lvl>
    <w:lvl w:ilvl="1" w:tplc="043E0019">
      <w:start w:val="1"/>
      <w:numFmt w:val="lowerLetter"/>
      <w:lvlText w:val="%2."/>
      <w:lvlJc w:val="left"/>
      <w:pPr>
        <w:ind w:left="5335" w:hanging="360"/>
      </w:pPr>
    </w:lvl>
    <w:lvl w:ilvl="2" w:tplc="043E001B" w:tentative="1">
      <w:start w:val="1"/>
      <w:numFmt w:val="lowerRoman"/>
      <w:lvlText w:val="%3."/>
      <w:lvlJc w:val="right"/>
      <w:pPr>
        <w:ind w:left="6055" w:hanging="180"/>
      </w:pPr>
    </w:lvl>
    <w:lvl w:ilvl="3" w:tplc="043E000F" w:tentative="1">
      <w:start w:val="1"/>
      <w:numFmt w:val="decimal"/>
      <w:lvlText w:val="%4."/>
      <w:lvlJc w:val="left"/>
      <w:pPr>
        <w:ind w:left="6775" w:hanging="360"/>
      </w:pPr>
    </w:lvl>
    <w:lvl w:ilvl="4" w:tplc="043E0019" w:tentative="1">
      <w:start w:val="1"/>
      <w:numFmt w:val="lowerLetter"/>
      <w:lvlText w:val="%5."/>
      <w:lvlJc w:val="left"/>
      <w:pPr>
        <w:ind w:left="7495" w:hanging="360"/>
      </w:pPr>
    </w:lvl>
    <w:lvl w:ilvl="5" w:tplc="043E001B" w:tentative="1">
      <w:start w:val="1"/>
      <w:numFmt w:val="lowerRoman"/>
      <w:lvlText w:val="%6."/>
      <w:lvlJc w:val="right"/>
      <w:pPr>
        <w:ind w:left="8215" w:hanging="180"/>
      </w:pPr>
    </w:lvl>
    <w:lvl w:ilvl="6" w:tplc="043E000F" w:tentative="1">
      <w:start w:val="1"/>
      <w:numFmt w:val="decimal"/>
      <w:lvlText w:val="%7."/>
      <w:lvlJc w:val="left"/>
      <w:pPr>
        <w:ind w:left="8935" w:hanging="360"/>
      </w:pPr>
    </w:lvl>
    <w:lvl w:ilvl="7" w:tplc="043E0019" w:tentative="1">
      <w:start w:val="1"/>
      <w:numFmt w:val="lowerLetter"/>
      <w:lvlText w:val="%8."/>
      <w:lvlJc w:val="left"/>
      <w:pPr>
        <w:ind w:left="9655" w:hanging="360"/>
      </w:pPr>
    </w:lvl>
    <w:lvl w:ilvl="8" w:tplc="043E001B" w:tentative="1">
      <w:start w:val="1"/>
      <w:numFmt w:val="lowerRoman"/>
      <w:lvlText w:val="%9."/>
      <w:lvlJc w:val="right"/>
      <w:pPr>
        <w:ind w:left="10375" w:hanging="180"/>
      </w:pPr>
    </w:lvl>
  </w:abstractNum>
  <w:abstractNum w:abstractNumId="6">
    <w:nsid w:val="54E3460D"/>
    <w:multiLevelType w:val="hybridMultilevel"/>
    <w:tmpl w:val="56BAA248"/>
    <w:lvl w:ilvl="0" w:tplc="BED203F6">
      <w:start w:val="1"/>
      <w:numFmt w:val="lowerLetter"/>
      <w:lvlText w:val="(%1)"/>
      <w:lvlJc w:val="left"/>
      <w:pPr>
        <w:ind w:left="3900" w:hanging="360"/>
      </w:pPr>
      <w:rPr>
        <w:rFonts w:hint="default"/>
      </w:rPr>
    </w:lvl>
    <w:lvl w:ilvl="1" w:tplc="043E0019" w:tentative="1">
      <w:start w:val="1"/>
      <w:numFmt w:val="lowerLetter"/>
      <w:lvlText w:val="%2."/>
      <w:lvlJc w:val="left"/>
      <w:pPr>
        <w:ind w:left="4620" w:hanging="360"/>
      </w:pPr>
    </w:lvl>
    <w:lvl w:ilvl="2" w:tplc="043E001B">
      <w:start w:val="1"/>
      <w:numFmt w:val="lowerRoman"/>
      <w:lvlText w:val="%3."/>
      <w:lvlJc w:val="right"/>
      <w:pPr>
        <w:ind w:left="5340" w:hanging="180"/>
      </w:pPr>
    </w:lvl>
    <w:lvl w:ilvl="3" w:tplc="043E000F" w:tentative="1">
      <w:start w:val="1"/>
      <w:numFmt w:val="decimal"/>
      <w:lvlText w:val="%4."/>
      <w:lvlJc w:val="left"/>
      <w:pPr>
        <w:ind w:left="6060" w:hanging="360"/>
      </w:pPr>
    </w:lvl>
    <w:lvl w:ilvl="4" w:tplc="043E0019" w:tentative="1">
      <w:start w:val="1"/>
      <w:numFmt w:val="lowerLetter"/>
      <w:lvlText w:val="%5."/>
      <w:lvlJc w:val="left"/>
      <w:pPr>
        <w:ind w:left="6780" w:hanging="360"/>
      </w:pPr>
    </w:lvl>
    <w:lvl w:ilvl="5" w:tplc="043E001B" w:tentative="1">
      <w:start w:val="1"/>
      <w:numFmt w:val="lowerRoman"/>
      <w:lvlText w:val="%6."/>
      <w:lvlJc w:val="right"/>
      <w:pPr>
        <w:ind w:left="7500" w:hanging="180"/>
      </w:pPr>
    </w:lvl>
    <w:lvl w:ilvl="6" w:tplc="043E000F" w:tentative="1">
      <w:start w:val="1"/>
      <w:numFmt w:val="decimal"/>
      <w:lvlText w:val="%7."/>
      <w:lvlJc w:val="left"/>
      <w:pPr>
        <w:ind w:left="8220" w:hanging="360"/>
      </w:pPr>
    </w:lvl>
    <w:lvl w:ilvl="7" w:tplc="043E0019" w:tentative="1">
      <w:start w:val="1"/>
      <w:numFmt w:val="lowerLetter"/>
      <w:lvlText w:val="%8."/>
      <w:lvlJc w:val="left"/>
      <w:pPr>
        <w:ind w:left="8940" w:hanging="360"/>
      </w:pPr>
    </w:lvl>
    <w:lvl w:ilvl="8" w:tplc="043E001B" w:tentative="1">
      <w:start w:val="1"/>
      <w:numFmt w:val="lowerRoman"/>
      <w:lvlText w:val="%9."/>
      <w:lvlJc w:val="right"/>
      <w:pPr>
        <w:ind w:left="9660" w:hanging="180"/>
      </w:pPr>
    </w:lvl>
  </w:abstractNum>
  <w:abstractNum w:abstractNumId="7">
    <w:nsid w:val="55846C6D"/>
    <w:multiLevelType w:val="multilevel"/>
    <w:tmpl w:val="043E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5E180C8E"/>
    <w:multiLevelType w:val="hybridMultilevel"/>
    <w:tmpl w:val="836C2BDA"/>
    <w:lvl w:ilvl="0" w:tplc="155E3C88">
      <w:start w:val="1"/>
      <w:numFmt w:val="lowerLetter"/>
      <w:lvlText w:val="(%1)"/>
      <w:lvlJc w:val="left"/>
      <w:pPr>
        <w:ind w:left="2628" w:hanging="360"/>
      </w:pPr>
      <w:rPr>
        <w:rFonts w:hint="default"/>
      </w:rPr>
    </w:lvl>
    <w:lvl w:ilvl="1" w:tplc="043E0019" w:tentative="1">
      <w:start w:val="1"/>
      <w:numFmt w:val="lowerLetter"/>
      <w:lvlText w:val="%2."/>
      <w:lvlJc w:val="left"/>
      <w:pPr>
        <w:ind w:left="3348" w:hanging="360"/>
      </w:pPr>
    </w:lvl>
    <w:lvl w:ilvl="2" w:tplc="043E001B" w:tentative="1">
      <w:start w:val="1"/>
      <w:numFmt w:val="lowerRoman"/>
      <w:lvlText w:val="%3."/>
      <w:lvlJc w:val="right"/>
      <w:pPr>
        <w:ind w:left="4068" w:hanging="180"/>
      </w:pPr>
    </w:lvl>
    <w:lvl w:ilvl="3" w:tplc="043E000F" w:tentative="1">
      <w:start w:val="1"/>
      <w:numFmt w:val="decimal"/>
      <w:lvlText w:val="%4."/>
      <w:lvlJc w:val="left"/>
      <w:pPr>
        <w:ind w:left="4788" w:hanging="360"/>
      </w:pPr>
    </w:lvl>
    <w:lvl w:ilvl="4" w:tplc="043E0019" w:tentative="1">
      <w:start w:val="1"/>
      <w:numFmt w:val="lowerLetter"/>
      <w:lvlText w:val="%5."/>
      <w:lvlJc w:val="left"/>
      <w:pPr>
        <w:ind w:left="5508" w:hanging="360"/>
      </w:pPr>
    </w:lvl>
    <w:lvl w:ilvl="5" w:tplc="043E001B" w:tentative="1">
      <w:start w:val="1"/>
      <w:numFmt w:val="lowerRoman"/>
      <w:lvlText w:val="%6."/>
      <w:lvlJc w:val="right"/>
      <w:pPr>
        <w:ind w:left="6228" w:hanging="180"/>
      </w:pPr>
    </w:lvl>
    <w:lvl w:ilvl="6" w:tplc="043E000F" w:tentative="1">
      <w:start w:val="1"/>
      <w:numFmt w:val="decimal"/>
      <w:lvlText w:val="%7."/>
      <w:lvlJc w:val="left"/>
      <w:pPr>
        <w:ind w:left="6948" w:hanging="360"/>
      </w:pPr>
    </w:lvl>
    <w:lvl w:ilvl="7" w:tplc="043E0019" w:tentative="1">
      <w:start w:val="1"/>
      <w:numFmt w:val="lowerLetter"/>
      <w:lvlText w:val="%8."/>
      <w:lvlJc w:val="left"/>
      <w:pPr>
        <w:ind w:left="7668" w:hanging="360"/>
      </w:pPr>
    </w:lvl>
    <w:lvl w:ilvl="8" w:tplc="043E001B" w:tentative="1">
      <w:start w:val="1"/>
      <w:numFmt w:val="lowerRoman"/>
      <w:lvlText w:val="%9."/>
      <w:lvlJc w:val="right"/>
      <w:pPr>
        <w:ind w:left="8388" w:hanging="180"/>
      </w:pPr>
    </w:lvl>
  </w:abstractNum>
  <w:num w:numId="1">
    <w:abstractNumId w:val="4"/>
  </w:num>
  <w:num w:numId="2">
    <w:abstractNumId w:val="7"/>
  </w:num>
  <w:num w:numId="3">
    <w:abstractNumId w:val="5"/>
  </w:num>
  <w:num w:numId="4">
    <w:abstractNumId w:val="1"/>
  </w:num>
  <w:num w:numId="5">
    <w:abstractNumId w:val="3"/>
  </w:num>
  <w:num w:numId="6">
    <w:abstractNumId w:val="6"/>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8A"/>
    <w:rsid w:val="006570BD"/>
    <w:rsid w:val="0099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A476C-E099-4E45-B8CF-4CAEDED2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8A"/>
    <w:pPr>
      <w:spacing w:after="200" w:line="276" w:lineRule="auto"/>
    </w:pPr>
    <w:rPr>
      <w:lang w:val="ms-MY"/>
    </w:rPr>
  </w:style>
  <w:style w:type="paragraph" w:styleId="Heading1">
    <w:name w:val="heading 1"/>
    <w:basedOn w:val="Normal"/>
    <w:next w:val="Normal"/>
    <w:link w:val="Heading1Char"/>
    <w:uiPriority w:val="9"/>
    <w:qFormat/>
    <w:rsid w:val="0099728A"/>
    <w:pPr>
      <w:keepNext/>
      <w:keepLines/>
      <w:numPr>
        <w:numId w:val="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9728A"/>
    <w:pPr>
      <w:keepNext/>
      <w:keepLines/>
      <w:numPr>
        <w:ilvl w:val="1"/>
        <w:numId w:val="2"/>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9728A"/>
    <w:pPr>
      <w:keepNext/>
      <w:keepLines/>
      <w:numPr>
        <w:ilvl w:val="2"/>
        <w:numId w:val="2"/>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9728A"/>
    <w:pPr>
      <w:keepNext/>
      <w:keepLines/>
      <w:numPr>
        <w:ilvl w:val="3"/>
        <w:numId w:val="2"/>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728A"/>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9728A"/>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9728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728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728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28A"/>
    <w:rPr>
      <w:rFonts w:asciiTheme="majorHAnsi" w:eastAsiaTheme="majorEastAsia" w:hAnsiTheme="majorHAnsi" w:cstheme="majorBidi"/>
      <w:b/>
      <w:bCs/>
      <w:color w:val="2E74B5" w:themeColor="accent1" w:themeShade="BF"/>
      <w:sz w:val="28"/>
      <w:szCs w:val="28"/>
      <w:lang w:val="ms-MY"/>
    </w:rPr>
  </w:style>
  <w:style w:type="character" w:customStyle="1" w:styleId="Heading2Char">
    <w:name w:val="Heading 2 Char"/>
    <w:basedOn w:val="DefaultParagraphFont"/>
    <w:link w:val="Heading2"/>
    <w:uiPriority w:val="9"/>
    <w:semiHidden/>
    <w:rsid w:val="0099728A"/>
    <w:rPr>
      <w:rFonts w:asciiTheme="majorHAnsi" w:eastAsiaTheme="majorEastAsia" w:hAnsiTheme="majorHAnsi" w:cstheme="majorBidi"/>
      <w:b/>
      <w:bCs/>
      <w:color w:val="5B9BD5" w:themeColor="accent1"/>
      <w:sz w:val="26"/>
      <w:szCs w:val="26"/>
      <w:lang w:val="ms-MY"/>
    </w:rPr>
  </w:style>
  <w:style w:type="character" w:customStyle="1" w:styleId="Heading3Char">
    <w:name w:val="Heading 3 Char"/>
    <w:basedOn w:val="DefaultParagraphFont"/>
    <w:link w:val="Heading3"/>
    <w:uiPriority w:val="9"/>
    <w:semiHidden/>
    <w:rsid w:val="0099728A"/>
    <w:rPr>
      <w:rFonts w:asciiTheme="majorHAnsi" w:eastAsiaTheme="majorEastAsia" w:hAnsiTheme="majorHAnsi" w:cstheme="majorBidi"/>
      <w:b/>
      <w:bCs/>
      <w:color w:val="5B9BD5" w:themeColor="accent1"/>
      <w:lang w:val="ms-MY"/>
    </w:rPr>
  </w:style>
  <w:style w:type="character" w:customStyle="1" w:styleId="Heading4Char">
    <w:name w:val="Heading 4 Char"/>
    <w:basedOn w:val="DefaultParagraphFont"/>
    <w:link w:val="Heading4"/>
    <w:uiPriority w:val="9"/>
    <w:semiHidden/>
    <w:rsid w:val="0099728A"/>
    <w:rPr>
      <w:rFonts w:asciiTheme="majorHAnsi" w:eastAsiaTheme="majorEastAsia" w:hAnsiTheme="majorHAnsi" w:cstheme="majorBidi"/>
      <w:b/>
      <w:bCs/>
      <w:i/>
      <w:iCs/>
      <w:color w:val="5B9BD5" w:themeColor="accent1"/>
      <w:lang w:val="ms-MY"/>
    </w:rPr>
  </w:style>
  <w:style w:type="character" w:customStyle="1" w:styleId="Heading5Char">
    <w:name w:val="Heading 5 Char"/>
    <w:basedOn w:val="DefaultParagraphFont"/>
    <w:link w:val="Heading5"/>
    <w:uiPriority w:val="9"/>
    <w:rsid w:val="0099728A"/>
    <w:rPr>
      <w:rFonts w:asciiTheme="majorHAnsi" w:eastAsiaTheme="majorEastAsia" w:hAnsiTheme="majorHAnsi" w:cstheme="majorBidi"/>
      <w:color w:val="1F4D78" w:themeColor="accent1" w:themeShade="7F"/>
      <w:lang w:val="ms-MY"/>
    </w:rPr>
  </w:style>
  <w:style w:type="character" w:customStyle="1" w:styleId="Heading6Char">
    <w:name w:val="Heading 6 Char"/>
    <w:basedOn w:val="DefaultParagraphFont"/>
    <w:link w:val="Heading6"/>
    <w:uiPriority w:val="9"/>
    <w:semiHidden/>
    <w:rsid w:val="0099728A"/>
    <w:rPr>
      <w:rFonts w:asciiTheme="majorHAnsi" w:eastAsiaTheme="majorEastAsia" w:hAnsiTheme="majorHAnsi" w:cstheme="majorBidi"/>
      <w:i/>
      <w:iCs/>
      <w:color w:val="1F4D78" w:themeColor="accent1" w:themeShade="7F"/>
      <w:lang w:val="ms-MY"/>
    </w:rPr>
  </w:style>
  <w:style w:type="character" w:customStyle="1" w:styleId="Heading7Char">
    <w:name w:val="Heading 7 Char"/>
    <w:basedOn w:val="DefaultParagraphFont"/>
    <w:link w:val="Heading7"/>
    <w:uiPriority w:val="9"/>
    <w:semiHidden/>
    <w:rsid w:val="0099728A"/>
    <w:rPr>
      <w:rFonts w:asciiTheme="majorHAnsi" w:eastAsiaTheme="majorEastAsia" w:hAnsiTheme="majorHAnsi" w:cstheme="majorBidi"/>
      <w:i/>
      <w:iCs/>
      <w:color w:val="404040" w:themeColor="text1" w:themeTint="BF"/>
      <w:lang w:val="ms-MY"/>
    </w:rPr>
  </w:style>
  <w:style w:type="character" w:customStyle="1" w:styleId="Heading8Char">
    <w:name w:val="Heading 8 Char"/>
    <w:basedOn w:val="DefaultParagraphFont"/>
    <w:link w:val="Heading8"/>
    <w:uiPriority w:val="9"/>
    <w:semiHidden/>
    <w:rsid w:val="0099728A"/>
    <w:rPr>
      <w:rFonts w:asciiTheme="majorHAnsi" w:eastAsiaTheme="majorEastAsia" w:hAnsiTheme="majorHAnsi" w:cstheme="majorBidi"/>
      <w:color w:val="404040" w:themeColor="text1" w:themeTint="BF"/>
      <w:sz w:val="20"/>
      <w:szCs w:val="20"/>
      <w:lang w:val="ms-MY"/>
    </w:rPr>
  </w:style>
  <w:style w:type="character" w:customStyle="1" w:styleId="Heading9Char">
    <w:name w:val="Heading 9 Char"/>
    <w:basedOn w:val="DefaultParagraphFont"/>
    <w:link w:val="Heading9"/>
    <w:uiPriority w:val="9"/>
    <w:semiHidden/>
    <w:rsid w:val="0099728A"/>
    <w:rPr>
      <w:rFonts w:asciiTheme="majorHAnsi" w:eastAsiaTheme="majorEastAsia" w:hAnsiTheme="majorHAnsi" w:cstheme="majorBidi"/>
      <w:i/>
      <w:iCs/>
      <w:color w:val="404040" w:themeColor="text1" w:themeTint="BF"/>
      <w:sz w:val="20"/>
      <w:szCs w:val="20"/>
      <w:lang w:val="ms-MY"/>
    </w:rPr>
  </w:style>
  <w:style w:type="paragraph" w:styleId="ListParagraph">
    <w:name w:val="List Paragraph"/>
    <w:basedOn w:val="Normal"/>
    <w:uiPriority w:val="34"/>
    <w:qFormat/>
    <w:rsid w:val="0099728A"/>
    <w:pPr>
      <w:ind w:left="720"/>
      <w:contextualSpacing/>
    </w:pPr>
  </w:style>
  <w:style w:type="paragraph" w:styleId="Footer">
    <w:name w:val="footer"/>
    <w:basedOn w:val="Normal"/>
    <w:link w:val="FooterChar"/>
    <w:uiPriority w:val="99"/>
    <w:unhideWhenUsed/>
    <w:rsid w:val="009972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728A"/>
    <w:rPr>
      <w:lang w:val="ms-MY"/>
    </w:rPr>
  </w:style>
  <w:style w:type="table" w:styleId="TableGrid">
    <w:name w:val="Table Grid"/>
    <w:basedOn w:val="TableNormal"/>
    <w:uiPriority w:val="39"/>
    <w:rsid w:val="0099728A"/>
    <w:pPr>
      <w:spacing w:after="0" w:line="240" w:lineRule="auto"/>
    </w:pPr>
    <w:rPr>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2018-04-09T02:19:00Z</dcterms:created>
  <dcterms:modified xsi:type="dcterms:W3CDTF">2018-04-09T02:22:00Z</dcterms:modified>
</cp:coreProperties>
</file>